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5A" w:rsidRPr="00832D68" w:rsidRDefault="00557340">
      <w:pPr>
        <w:rPr>
          <w:rFonts w:ascii="Times New Roman" w:hAnsi="Times New Roman" w:cs="Times New Roman"/>
          <w:b/>
          <w:sz w:val="28"/>
          <w:szCs w:val="24"/>
        </w:rPr>
      </w:pPr>
      <w:r w:rsidRPr="00832D68">
        <w:rPr>
          <w:rFonts w:ascii="Times New Roman" w:hAnsi="Times New Roman" w:cs="Times New Roman"/>
          <w:b/>
          <w:sz w:val="28"/>
          <w:szCs w:val="24"/>
        </w:rPr>
        <w:t>Quality Criteria for Interviews:</w:t>
      </w:r>
    </w:p>
    <w:p w:rsidR="00D63C59" w:rsidRPr="00832D68" w:rsidRDefault="00832D68" w:rsidP="0055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68">
        <w:rPr>
          <w:rFonts w:ascii="Times New Roman" w:hAnsi="Times New Roman" w:cs="Times New Roman"/>
          <w:sz w:val="24"/>
          <w:szCs w:val="24"/>
        </w:rPr>
        <w:t xml:space="preserve">the extent of </w:t>
      </w:r>
      <w:r w:rsidRPr="00832D68">
        <w:rPr>
          <w:rFonts w:ascii="Times New Roman" w:hAnsi="Times New Roman" w:cs="Times New Roman"/>
          <w:b/>
          <w:bCs/>
          <w:sz w:val="24"/>
          <w:szCs w:val="24"/>
        </w:rPr>
        <w:t>spontaneous, rich, specific, and relevant answers</w:t>
      </w:r>
      <w:r w:rsidRPr="00832D68">
        <w:rPr>
          <w:rFonts w:ascii="Times New Roman" w:hAnsi="Times New Roman" w:cs="Times New Roman"/>
          <w:sz w:val="24"/>
          <w:szCs w:val="24"/>
        </w:rPr>
        <w:t xml:space="preserve"> from the interviewee</w:t>
      </w:r>
    </w:p>
    <w:p w:rsidR="00D63C59" w:rsidRPr="00832D68" w:rsidRDefault="00832D68" w:rsidP="0055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68">
        <w:rPr>
          <w:rFonts w:ascii="Times New Roman" w:hAnsi="Times New Roman" w:cs="Times New Roman"/>
          <w:sz w:val="24"/>
          <w:szCs w:val="24"/>
        </w:rPr>
        <w:t xml:space="preserve">the </w:t>
      </w:r>
      <w:r w:rsidRPr="00832D68">
        <w:rPr>
          <w:rFonts w:ascii="Times New Roman" w:hAnsi="Times New Roman" w:cs="Times New Roman"/>
          <w:b/>
          <w:bCs/>
          <w:sz w:val="24"/>
          <w:szCs w:val="24"/>
        </w:rPr>
        <w:t>shorter the interviewer’s questions and the longer the subjects’ answers</w:t>
      </w:r>
      <w:r w:rsidRPr="00832D68">
        <w:rPr>
          <w:rFonts w:ascii="Times New Roman" w:hAnsi="Times New Roman" w:cs="Times New Roman"/>
          <w:sz w:val="24"/>
          <w:szCs w:val="24"/>
        </w:rPr>
        <w:t>, the better</w:t>
      </w:r>
    </w:p>
    <w:p w:rsidR="00D63C59" w:rsidRPr="00832D68" w:rsidRDefault="00832D68" w:rsidP="0055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68">
        <w:rPr>
          <w:rFonts w:ascii="Times New Roman" w:hAnsi="Times New Roman" w:cs="Times New Roman"/>
          <w:sz w:val="24"/>
          <w:szCs w:val="24"/>
        </w:rPr>
        <w:t xml:space="preserve">the degree to which the interviewer </w:t>
      </w:r>
      <w:r w:rsidRPr="00832D68">
        <w:rPr>
          <w:rFonts w:ascii="Times New Roman" w:hAnsi="Times New Roman" w:cs="Times New Roman"/>
          <w:b/>
          <w:bCs/>
          <w:sz w:val="24"/>
          <w:szCs w:val="24"/>
        </w:rPr>
        <w:t xml:space="preserve">follows up and clarifies </w:t>
      </w:r>
      <w:r w:rsidRPr="00832D68">
        <w:rPr>
          <w:rFonts w:ascii="Times New Roman" w:hAnsi="Times New Roman" w:cs="Times New Roman"/>
          <w:sz w:val="24"/>
          <w:szCs w:val="24"/>
        </w:rPr>
        <w:t>the meanings of the relevant aspects of the answers</w:t>
      </w:r>
    </w:p>
    <w:p w:rsidR="00557340" w:rsidRPr="00832D68" w:rsidRDefault="00557340" w:rsidP="0055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68">
        <w:rPr>
          <w:rFonts w:ascii="Times New Roman" w:hAnsi="Times New Roman" w:cs="Times New Roman"/>
          <w:sz w:val="24"/>
          <w:szCs w:val="24"/>
        </w:rPr>
        <w:t>the ideal interview is to a large extent interpreted throughout the interview.</w:t>
      </w:r>
    </w:p>
    <w:p w:rsidR="00D63C59" w:rsidRPr="00832D68" w:rsidRDefault="00832D68" w:rsidP="0055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68">
        <w:rPr>
          <w:rFonts w:ascii="Times New Roman" w:hAnsi="Times New Roman" w:cs="Times New Roman"/>
          <w:sz w:val="24"/>
          <w:szCs w:val="24"/>
        </w:rPr>
        <w:t xml:space="preserve">the interviewer </w:t>
      </w:r>
      <w:r w:rsidRPr="00832D68">
        <w:rPr>
          <w:rFonts w:ascii="Times New Roman" w:hAnsi="Times New Roman" w:cs="Times New Roman"/>
          <w:b/>
          <w:bCs/>
          <w:sz w:val="24"/>
          <w:szCs w:val="24"/>
        </w:rPr>
        <w:t>attempts to verify his or her interpretations</w:t>
      </w:r>
      <w:r w:rsidRPr="00832D68">
        <w:rPr>
          <w:rFonts w:ascii="Times New Roman" w:hAnsi="Times New Roman" w:cs="Times New Roman"/>
          <w:sz w:val="24"/>
          <w:szCs w:val="24"/>
        </w:rPr>
        <w:t xml:space="preserve"> of the subject’s answers in the course of the interview</w:t>
      </w:r>
    </w:p>
    <w:p w:rsidR="00D63C59" w:rsidRPr="00832D68" w:rsidRDefault="00832D68" w:rsidP="0055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D68">
        <w:rPr>
          <w:rFonts w:ascii="Times New Roman" w:hAnsi="Times New Roman" w:cs="Times New Roman"/>
          <w:sz w:val="24"/>
          <w:szCs w:val="24"/>
        </w:rPr>
        <w:t xml:space="preserve">the </w:t>
      </w:r>
      <w:r w:rsidR="009407D1">
        <w:rPr>
          <w:rFonts w:ascii="Times New Roman" w:hAnsi="Times New Roman" w:cs="Times New Roman"/>
          <w:sz w:val="24"/>
          <w:szCs w:val="24"/>
        </w:rPr>
        <w:t>interview is “self-communicating</w:t>
      </w:r>
      <w:r w:rsidRPr="00832D68">
        <w:rPr>
          <w:rFonts w:ascii="Times New Roman" w:hAnsi="Times New Roman" w:cs="Times New Roman"/>
          <w:sz w:val="24"/>
          <w:szCs w:val="24"/>
        </w:rPr>
        <w:t xml:space="preserve">”—it is </w:t>
      </w:r>
      <w:r w:rsidRPr="00832D68">
        <w:rPr>
          <w:rFonts w:ascii="Times New Roman" w:hAnsi="Times New Roman" w:cs="Times New Roman"/>
          <w:b/>
          <w:bCs/>
          <w:sz w:val="24"/>
          <w:szCs w:val="24"/>
        </w:rPr>
        <w:t xml:space="preserve">a story contained in itself </w:t>
      </w:r>
      <w:r w:rsidRPr="00832D68">
        <w:rPr>
          <w:rFonts w:ascii="Times New Roman" w:hAnsi="Times New Roman" w:cs="Times New Roman"/>
          <w:sz w:val="24"/>
          <w:szCs w:val="24"/>
        </w:rPr>
        <w:t>that hardly requires much extra descriptions and explanations</w:t>
      </w:r>
    </w:p>
    <w:p w:rsidR="00557340" w:rsidRPr="00832D68" w:rsidRDefault="00557340">
      <w:pPr>
        <w:rPr>
          <w:rFonts w:ascii="Times New Roman" w:hAnsi="Times New Roman" w:cs="Times New Roman"/>
          <w:sz w:val="24"/>
          <w:szCs w:val="24"/>
        </w:rPr>
      </w:pPr>
      <w:r w:rsidRPr="00832D68">
        <w:rPr>
          <w:rFonts w:ascii="Times New Roman" w:hAnsi="Times New Roman" w:cs="Times New Roman"/>
          <w:sz w:val="24"/>
          <w:szCs w:val="24"/>
        </w:rPr>
        <w:t xml:space="preserve">[Kvale, </w:t>
      </w:r>
      <w:r w:rsidRPr="00832D68">
        <w:rPr>
          <w:rFonts w:ascii="Times New Roman" w:hAnsi="Times New Roman" w:cs="Times New Roman"/>
          <w:sz w:val="24"/>
          <w:szCs w:val="24"/>
          <w:u w:val="single"/>
        </w:rPr>
        <w:t>InterViews</w:t>
      </w:r>
      <w:r w:rsidRPr="00832D68">
        <w:rPr>
          <w:rFonts w:ascii="Times New Roman" w:hAnsi="Times New Roman" w:cs="Times New Roman"/>
          <w:sz w:val="24"/>
          <w:szCs w:val="24"/>
        </w:rPr>
        <w:t>, pg. 145]</w:t>
      </w:r>
    </w:p>
    <w:sectPr w:rsidR="00557340" w:rsidRPr="00832D68" w:rsidSect="0032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848"/>
    <w:multiLevelType w:val="hybridMultilevel"/>
    <w:tmpl w:val="06D0D8C0"/>
    <w:lvl w:ilvl="0" w:tplc="BD4A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80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84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5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A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00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2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00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E4622"/>
    <w:multiLevelType w:val="hybridMultilevel"/>
    <w:tmpl w:val="ACE2F38C"/>
    <w:lvl w:ilvl="0" w:tplc="D324A6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EB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CA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84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01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21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ED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A5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4A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FDB"/>
    <w:multiLevelType w:val="hybridMultilevel"/>
    <w:tmpl w:val="0D4A1170"/>
    <w:lvl w:ilvl="0" w:tplc="7CE288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43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C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6B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43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2B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00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D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0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7340"/>
    <w:rsid w:val="00327B28"/>
    <w:rsid w:val="00557340"/>
    <w:rsid w:val="00832D68"/>
    <w:rsid w:val="009073E5"/>
    <w:rsid w:val="009407D1"/>
    <w:rsid w:val="009B6081"/>
    <w:rsid w:val="00D6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78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84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81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03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094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School of Information, UC Berkeley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cp:keywords/>
  <dc:description/>
  <cp:lastModifiedBy>Jenna Burrell</cp:lastModifiedBy>
  <cp:revision>3</cp:revision>
  <cp:lastPrinted>2009-03-10T15:58:00Z</cp:lastPrinted>
  <dcterms:created xsi:type="dcterms:W3CDTF">2009-03-10T15:47:00Z</dcterms:created>
  <dcterms:modified xsi:type="dcterms:W3CDTF">2011-03-28T23:11:00Z</dcterms:modified>
</cp:coreProperties>
</file>