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1735">
      <w:pPr>
        <w:rPr>
          <w:rFonts w:cs="Courier"/>
        </w:rPr>
        <w:sectPr w:rsidR="00000000">
          <w:headerReference w:type="default" r:id="rId6"/>
          <w:pgSz w:w="12240" w:h="15840"/>
          <w:pgMar w:top="1728" w:right="1296" w:bottom="1296" w:left="1296" w:gutter="0"/>
          <w:pgNumType w:start="1"/>
          <w:noEndnote/>
        </w:sectPr>
      </w:pPr>
    </w:p>
    <w:p w:rsidR="00000000" w:rsidRDefault="00A31735">
      <w:pPr>
        <w:widowControl/>
        <w:suppressAutoHyphens/>
        <w:jc w:val="both"/>
        <w:rPr>
          <w:rFonts w:ascii="Times New Roman" w:hAnsi="Times New Roman"/>
        </w:rPr>
      </w:pPr>
    </w:p>
    <w:p w:rsidR="00000000" w:rsidRDefault="00A31735">
      <w:pPr>
        <w:widowControl/>
        <w:rPr>
          <w:rFonts w:ascii="Times New Roman" w:hAnsi="Times New Roman"/>
        </w:rPr>
      </w:pPr>
    </w:p>
    <w:p w:rsidR="00000000" w:rsidRDefault="00A31735">
      <w:pPr>
        <w:widowControl/>
        <w:rPr>
          <w:rFonts w:ascii="Times New Roman" w:hAnsi="Times New Roman"/>
        </w:rPr>
      </w:pPr>
    </w:p>
    <w:p w:rsidR="00000000" w:rsidRDefault="00A31735">
      <w:pPr>
        <w:widowControl/>
        <w:ind w:left="1200" w:right="1200"/>
        <w:jc w:val="center"/>
        <w:rPr>
          <w:rFonts w:ascii="Times New Roman" w:hAnsi="Times New Roman"/>
          <w:b/>
          <w:bCs/>
        </w:rPr>
      </w:pPr>
      <w:r>
        <w:rPr>
          <w:rFonts w:ascii="Times New Roman" w:hAnsi="Times New Roman"/>
          <w:b/>
          <w:bCs/>
        </w:rPr>
        <w:t>INTERNATIONAL SOCIETY FOR KRISHNA CONSCIOUSNESS, INC., AND BRIAN RUMBAUGH, PETITIONERS v. WALTER LEE</w:t>
      </w:r>
    </w:p>
    <w:p w:rsidR="00000000" w:rsidRDefault="00A31735">
      <w:pPr>
        <w:widowControl/>
        <w:rPr>
          <w:rFonts w:ascii="Times New Roman" w:hAnsi="Times New Roman"/>
          <w:b/>
          <w:bCs/>
        </w:rPr>
      </w:pPr>
    </w:p>
    <w:p w:rsidR="00000000" w:rsidRDefault="00A31735">
      <w:pPr>
        <w:widowControl/>
        <w:ind w:left="1200" w:right="1200"/>
        <w:jc w:val="center"/>
        <w:rPr>
          <w:rFonts w:ascii="Times New Roman" w:hAnsi="Times New Roman"/>
          <w:b/>
          <w:bCs/>
        </w:rPr>
      </w:pPr>
      <w:r>
        <w:rPr>
          <w:rFonts w:ascii="Times New Roman" w:hAnsi="Times New Roman"/>
          <w:b/>
          <w:bCs/>
        </w:rPr>
        <w:t>SUPREME COURT OF THE UNITED STATES</w:t>
      </w:r>
    </w:p>
    <w:p w:rsidR="00000000" w:rsidRDefault="00A31735">
      <w:pPr>
        <w:widowControl/>
        <w:rPr>
          <w:rFonts w:ascii="Times New Roman" w:hAnsi="Times New Roman"/>
          <w:b/>
          <w:bCs/>
        </w:rPr>
      </w:pPr>
    </w:p>
    <w:p w:rsidR="00000000" w:rsidRDefault="00A31735">
      <w:pPr>
        <w:widowControl/>
        <w:ind w:left="1200" w:right="1200"/>
        <w:jc w:val="center"/>
        <w:rPr>
          <w:rFonts w:ascii="Times New Roman" w:hAnsi="Times New Roman"/>
          <w:b/>
          <w:bCs/>
        </w:rPr>
      </w:pPr>
      <w:r>
        <w:rPr>
          <w:rFonts w:ascii="Times New Roman" w:hAnsi="Times New Roman"/>
          <w:b/>
          <w:bCs/>
          <w:i/>
          <w:iCs/>
        </w:rPr>
        <w:t>505 U.S. 672</w:t>
      </w:r>
      <w:r>
        <w:rPr>
          <w:rFonts w:ascii="Times New Roman" w:hAnsi="Times New Roman"/>
          <w:b/>
          <w:bCs/>
        </w:rPr>
        <w:t xml:space="preserve"> 1992</w:t>
      </w:r>
    </w:p>
    <w:p w:rsidR="00000000" w:rsidRDefault="00A31735">
      <w:pPr>
        <w:widowControl/>
        <w:rPr>
          <w:rFonts w:ascii="Times New Roman" w:hAnsi="Times New Roman"/>
          <w:b/>
          <w:bCs/>
        </w:rPr>
      </w:pPr>
    </w:p>
    <w:p w:rsidR="00000000" w:rsidRDefault="00A31735">
      <w:pPr>
        <w:widowControl/>
        <w:ind w:left="1200" w:right="1200"/>
        <w:jc w:val="center"/>
        <w:rPr>
          <w:rFonts w:ascii="Times New Roman" w:hAnsi="Times New Roman"/>
          <w:b/>
          <w:bCs/>
        </w:rPr>
      </w:pPr>
      <w:r>
        <w:rPr>
          <w:rFonts w:ascii="Times New Roman" w:hAnsi="Times New Roman"/>
          <w:b/>
          <w:bCs/>
        </w:rPr>
        <w:t xml:space="preserve">March 25, 1992, Argued  </w:t>
      </w:r>
    </w:p>
    <w:p w:rsidR="00000000" w:rsidRDefault="00A31735">
      <w:pPr>
        <w:widowControl/>
        <w:ind w:left="1200" w:right="1200"/>
        <w:jc w:val="center"/>
        <w:rPr>
          <w:rFonts w:ascii="Times New Roman" w:hAnsi="Times New Roman"/>
          <w:b/>
          <w:bCs/>
        </w:rPr>
      </w:pPr>
      <w:r>
        <w:rPr>
          <w:rFonts w:ascii="Times New Roman" w:hAnsi="Times New Roman"/>
          <w:b/>
          <w:bCs/>
        </w:rPr>
        <w:t xml:space="preserve">June 26, 1992, Decided </w:t>
      </w:r>
    </w:p>
    <w:p w:rsidR="00000000" w:rsidRDefault="00A31735">
      <w:pPr>
        <w:widowControl/>
        <w:rPr>
          <w:rFonts w:ascii="Times New Roman" w:hAnsi="Times New Roman"/>
          <w:b/>
          <w:bCs/>
        </w:rPr>
      </w:pPr>
    </w:p>
    <w:p w:rsidR="00000000" w:rsidRDefault="00A31735">
      <w:pPr>
        <w:widowControl/>
        <w:rPr>
          <w:rFonts w:ascii="Times New Roman" w:hAnsi="Times New Roman"/>
          <w:b/>
          <w:bCs/>
        </w:rPr>
        <w:sectPr w:rsidR="00000000">
          <w:headerReference w:type="default" r:id="rId7"/>
          <w:type w:val="continuous"/>
          <w:pgSz w:w="12240" w:h="15840"/>
          <w:pgMar w:top="1728" w:right="1296" w:bottom="1296" w:left="1296" w:gutter="0"/>
          <w:noEndnote/>
        </w:sectPr>
      </w:pPr>
    </w:p>
    <w:p w:rsidR="00000000" w:rsidRDefault="00A31735">
      <w:pPr>
        <w:widowControl/>
        <w:jc w:val="both"/>
        <w:rPr>
          <w:rFonts w:ascii="Times New Roman" w:hAnsi="Times New Roman"/>
        </w:rPr>
      </w:pPr>
      <w:r>
        <w:rPr>
          <w:rFonts w:ascii="Times New Roman" w:hAnsi="Times New Roman"/>
          <w:b/>
          <w:bCs/>
        </w:rPr>
        <w:t xml:space="preserve">JUDGES: </w:t>
      </w:r>
      <w:r>
        <w:rPr>
          <w:rFonts w:ascii="Times New Roman" w:hAnsi="Times New Roman"/>
        </w:rPr>
        <w:t>REHNQUIST, C. J., delivered the opinion of the Court, in which WHITE, O'CONNOR, SCALIA, and THOMAS, JJ</w:t>
      </w:r>
      <w:proofErr w:type="gramStart"/>
      <w:r>
        <w:rPr>
          <w:rFonts w:ascii="Times New Roman" w:hAnsi="Times New Roman"/>
        </w:rPr>
        <w:t>.,</w:t>
      </w:r>
      <w:proofErr w:type="gramEnd"/>
      <w:r>
        <w:rPr>
          <w:rFonts w:ascii="Times New Roman" w:hAnsi="Times New Roman"/>
        </w:rPr>
        <w:t xml:space="preserve"> joined. O'CONNOR, J., filed a concu</w:t>
      </w:r>
      <w:r>
        <w:rPr>
          <w:rFonts w:ascii="Times New Roman" w:hAnsi="Times New Roman"/>
        </w:rPr>
        <w:t>r</w:t>
      </w:r>
      <w:r>
        <w:rPr>
          <w:rFonts w:ascii="Times New Roman" w:hAnsi="Times New Roman"/>
        </w:rPr>
        <w:t>ring opinion, post, p. 685. KENNEDY, J., filed an opi</w:t>
      </w:r>
      <w:r>
        <w:rPr>
          <w:rFonts w:ascii="Times New Roman" w:hAnsi="Times New Roman"/>
        </w:rPr>
        <w:t>n</w:t>
      </w:r>
      <w:r>
        <w:rPr>
          <w:rFonts w:ascii="Times New Roman" w:hAnsi="Times New Roman"/>
        </w:rPr>
        <w:t>ion concurring in the judgment, i</w:t>
      </w:r>
      <w:r>
        <w:rPr>
          <w:rFonts w:ascii="Times New Roman" w:hAnsi="Times New Roman"/>
        </w:rPr>
        <w:t>n Part I of which BLACKMUN, STEVENS, and SOUTER, JJ</w:t>
      </w:r>
      <w:proofErr w:type="gramStart"/>
      <w:r>
        <w:rPr>
          <w:rFonts w:ascii="Times New Roman" w:hAnsi="Times New Roman"/>
        </w:rPr>
        <w:t>.,</w:t>
      </w:r>
      <w:proofErr w:type="gramEnd"/>
      <w:r>
        <w:rPr>
          <w:rFonts w:ascii="Times New Roman" w:hAnsi="Times New Roman"/>
        </w:rPr>
        <w:t xml:space="preserve"> joined, post, p. 693. SOUTER, J., filed a dissenting opinion, in which BLACKMUN and STEVENS, JJ</w:t>
      </w:r>
      <w:proofErr w:type="gramStart"/>
      <w:r>
        <w:rPr>
          <w:rFonts w:ascii="Times New Roman" w:hAnsi="Times New Roman"/>
        </w:rPr>
        <w:t>.,</w:t>
      </w:r>
      <w:proofErr w:type="gramEnd"/>
      <w:r>
        <w:rPr>
          <w:rFonts w:ascii="Times New Roman" w:hAnsi="Times New Roman"/>
        </w:rPr>
        <w:t xml:space="preserve"> joined, post, p. 709.  </w:t>
      </w:r>
    </w:p>
    <w:p w:rsidR="00000000" w:rsidRDefault="00A31735">
      <w:pPr>
        <w:widowControl/>
        <w:rPr>
          <w:rFonts w:ascii="Times New Roman" w:hAnsi="Times New Roman"/>
        </w:rPr>
      </w:pPr>
    </w:p>
    <w:p w:rsidR="00000000" w:rsidRDefault="00A31735">
      <w:pPr>
        <w:widowControl/>
        <w:rPr>
          <w:rFonts w:ascii="Times New Roman" w:hAnsi="Times New Roman"/>
        </w:rPr>
      </w:pPr>
    </w:p>
    <w:p w:rsidR="00000000" w:rsidRDefault="00A31735" w:rsidP="00A31735">
      <w:pPr>
        <w:widowControl/>
        <w:jc w:val="both"/>
        <w:rPr>
          <w:rFonts w:ascii="Times New Roman" w:hAnsi="Times New Roman"/>
        </w:rPr>
      </w:pPr>
      <w:r>
        <w:rPr>
          <w:rFonts w:ascii="Times New Roman" w:hAnsi="Times New Roman"/>
          <w:b/>
          <w:bCs/>
        </w:rPr>
        <w:t xml:space="preserve">OPINION </w:t>
      </w:r>
      <w:r>
        <w:rPr>
          <w:rFonts w:ascii="Times New Roman" w:hAnsi="Times New Roman"/>
        </w:rPr>
        <w:t>CHIEF JUSTICE RE</w:t>
      </w:r>
      <w:r>
        <w:rPr>
          <w:rFonts w:ascii="Times New Roman" w:hAnsi="Times New Roman"/>
        </w:rPr>
        <w:t xml:space="preserve">HNQUIST delivered the opinion of the Court. </w:t>
      </w:r>
    </w:p>
    <w:p w:rsidR="00000000" w:rsidRDefault="00A31735">
      <w:pPr>
        <w:widowControl/>
        <w:spacing w:before="120"/>
        <w:ind w:firstLine="360"/>
        <w:jc w:val="both"/>
        <w:rPr>
          <w:rFonts w:ascii="Times New Roman" w:hAnsi="Times New Roman"/>
        </w:rPr>
      </w:pPr>
      <w:r>
        <w:rPr>
          <w:rFonts w:ascii="Times New Roman" w:hAnsi="Times New Roman"/>
        </w:rPr>
        <w:t>In this case we consider whether an airport terminal ope</w:t>
      </w:r>
      <w:r>
        <w:rPr>
          <w:rFonts w:ascii="Times New Roman" w:hAnsi="Times New Roman"/>
        </w:rPr>
        <w:t>r</w:t>
      </w:r>
      <w:r>
        <w:rPr>
          <w:rFonts w:ascii="Times New Roman" w:hAnsi="Times New Roman"/>
        </w:rPr>
        <w:t>ated by a public authority is a public forum and whether a regulation prohibiting solicitation in the int</w:t>
      </w:r>
      <w:r>
        <w:rPr>
          <w:rFonts w:ascii="Times New Roman" w:hAnsi="Times New Roman"/>
        </w:rPr>
        <w:t>e</w:t>
      </w:r>
      <w:r>
        <w:rPr>
          <w:rFonts w:ascii="Times New Roman" w:hAnsi="Times New Roman"/>
        </w:rPr>
        <w:t>rior of an</w:t>
      </w:r>
      <w:r>
        <w:rPr>
          <w:rFonts w:ascii="Times New Roman" w:hAnsi="Times New Roman"/>
        </w:rPr>
        <w:t xml:space="preserve"> airport terminal violates the </w:t>
      </w:r>
      <w:r>
        <w:rPr>
          <w:rFonts w:ascii="Times New Roman" w:hAnsi="Times New Roman"/>
          <w:i/>
          <w:iCs/>
        </w:rPr>
        <w:t>First Amendment</w:t>
      </w:r>
      <w:r>
        <w:rPr>
          <w:rFonts w:ascii="Times New Roman" w:hAnsi="Times New Roman"/>
        </w:rPr>
        <w:t>.</w:t>
      </w:r>
    </w:p>
    <w:p w:rsidR="00000000" w:rsidRDefault="00A31735">
      <w:pPr>
        <w:widowControl/>
        <w:spacing w:before="120"/>
        <w:ind w:firstLine="360"/>
        <w:jc w:val="both"/>
        <w:rPr>
          <w:rFonts w:ascii="Times New Roman" w:hAnsi="Times New Roman"/>
        </w:rPr>
      </w:pPr>
      <w:r>
        <w:rPr>
          <w:rFonts w:ascii="Times New Roman" w:hAnsi="Times New Roman"/>
        </w:rPr>
        <w:t>The relevant facts in this case are not in dispute. P</w:t>
      </w:r>
      <w:r>
        <w:rPr>
          <w:rFonts w:ascii="Times New Roman" w:hAnsi="Times New Roman"/>
        </w:rPr>
        <w:t>e</w:t>
      </w:r>
      <w:r>
        <w:rPr>
          <w:rFonts w:ascii="Times New Roman" w:hAnsi="Times New Roman"/>
        </w:rPr>
        <w:t>titioner International Society for Krishna Consciousness, Inc. (ISKCON</w:t>
      </w:r>
      <w:proofErr w:type="gramStart"/>
      <w:r>
        <w:rPr>
          <w:rFonts w:ascii="Times New Roman" w:hAnsi="Times New Roman"/>
        </w:rPr>
        <w:t>),</w:t>
      </w:r>
      <w:proofErr w:type="gramEnd"/>
      <w:r>
        <w:rPr>
          <w:rFonts w:ascii="Times New Roman" w:hAnsi="Times New Roman"/>
        </w:rPr>
        <w:t xml:space="preserve"> is a not-for-profit religious corporation whose members perform a ritual known as</w:t>
      </w:r>
      <w:r>
        <w:rPr>
          <w:rFonts w:ascii="Times New Roman" w:hAnsi="Times New Roman"/>
        </w:rPr>
        <w:t xml:space="preserve"> </w:t>
      </w:r>
      <w:proofErr w:type="spellStart"/>
      <w:r>
        <w:rPr>
          <w:rFonts w:ascii="Times New Roman" w:hAnsi="Times New Roman"/>
          <w:i/>
          <w:iCs/>
        </w:rPr>
        <w:t>sankirtan</w:t>
      </w:r>
      <w:proofErr w:type="spellEnd"/>
      <w:r>
        <w:rPr>
          <w:rFonts w:ascii="Times New Roman" w:hAnsi="Times New Roman"/>
        </w:rPr>
        <w:t>. The ritual consists of "'going into public places, dissem</w:t>
      </w:r>
      <w:r>
        <w:rPr>
          <w:rFonts w:ascii="Times New Roman" w:hAnsi="Times New Roman"/>
        </w:rPr>
        <w:t>i</w:t>
      </w:r>
      <w:r>
        <w:rPr>
          <w:rFonts w:ascii="Times New Roman" w:hAnsi="Times New Roman"/>
        </w:rPr>
        <w:t xml:space="preserve">nating </w:t>
      </w:r>
      <w:proofErr w:type="gramStart"/>
      <w:r>
        <w:rPr>
          <w:rFonts w:ascii="Times New Roman" w:hAnsi="Times New Roman"/>
        </w:rPr>
        <w:t xml:space="preserve">religious  </w:t>
      </w:r>
      <w:r>
        <w:rPr>
          <w:rFonts w:ascii="Times New Roman" w:hAnsi="Times New Roman"/>
        </w:rPr>
        <w:t>literature</w:t>
      </w:r>
      <w:proofErr w:type="gramEnd"/>
      <w:r>
        <w:rPr>
          <w:rFonts w:ascii="Times New Roman" w:hAnsi="Times New Roman"/>
        </w:rPr>
        <w:t xml:space="preserve"> and soliciting funds to support the religion.'" </w:t>
      </w:r>
      <w:proofErr w:type="gramStart"/>
      <w:r>
        <w:rPr>
          <w:rFonts w:ascii="Times New Roman" w:hAnsi="Times New Roman"/>
          <w:i/>
          <w:iCs/>
        </w:rPr>
        <w:t>925 F.2d 576, 577 (CA2 1991)</w:t>
      </w:r>
      <w:r>
        <w:rPr>
          <w:rFonts w:ascii="Times New Roman" w:hAnsi="Times New Roman"/>
        </w:rPr>
        <w:t>.</w:t>
      </w:r>
      <w:proofErr w:type="gramEnd"/>
      <w:r>
        <w:rPr>
          <w:rFonts w:ascii="Times New Roman" w:hAnsi="Times New Roman"/>
        </w:rPr>
        <w:t xml:space="preserve"> The pr</w:t>
      </w:r>
      <w:r>
        <w:rPr>
          <w:rFonts w:ascii="Times New Roman" w:hAnsi="Times New Roman"/>
        </w:rPr>
        <w:t>i</w:t>
      </w:r>
      <w:r>
        <w:rPr>
          <w:rFonts w:ascii="Times New Roman" w:hAnsi="Times New Roman"/>
        </w:rPr>
        <w:t xml:space="preserve">mary purpose of this ritual is raising funds for the movement. </w:t>
      </w:r>
      <w:r>
        <w:rPr>
          <w:rFonts w:ascii="Times New Roman" w:hAnsi="Times New Roman"/>
          <w:i/>
          <w:iCs/>
        </w:rPr>
        <w:t>I</w:t>
      </w:r>
      <w:r>
        <w:rPr>
          <w:rFonts w:ascii="Times New Roman" w:hAnsi="Times New Roman"/>
          <w:i/>
          <w:iCs/>
        </w:rPr>
        <w:t>bid.</w:t>
      </w:r>
    </w:p>
    <w:p w:rsidR="00000000" w:rsidRDefault="00A31735">
      <w:pPr>
        <w:widowControl/>
        <w:spacing w:before="120"/>
        <w:ind w:firstLine="360"/>
        <w:jc w:val="both"/>
        <w:rPr>
          <w:rFonts w:ascii="Times New Roman" w:hAnsi="Times New Roman"/>
        </w:rPr>
      </w:pPr>
      <w:r>
        <w:rPr>
          <w:rFonts w:ascii="Times New Roman" w:hAnsi="Times New Roman"/>
        </w:rPr>
        <w:t>Respondent Walter Lee, now deceased, was the p</w:t>
      </w:r>
      <w:r>
        <w:rPr>
          <w:rFonts w:ascii="Times New Roman" w:hAnsi="Times New Roman"/>
        </w:rPr>
        <w:t>o</w:t>
      </w:r>
      <w:r>
        <w:rPr>
          <w:rFonts w:ascii="Times New Roman" w:hAnsi="Times New Roman"/>
        </w:rPr>
        <w:t>lice superintendent of the Port Authority of New York and New Jersey and was charged with enforcing the regulation at issue. The Port Authority owns and operates three major airports in the greater New Yo</w:t>
      </w:r>
      <w:r>
        <w:rPr>
          <w:rFonts w:ascii="Times New Roman" w:hAnsi="Times New Roman"/>
        </w:rPr>
        <w:t>rk City area: John F. Kennedy International Airport (Kennedy), La Guardia Airport (La Guardia), and Newark International Airport (Newark). The three airports collectively form one of the world's busiest metropolitan airport co</w:t>
      </w:r>
      <w:r>
        <w:rPr>
          <w:rFonts w:ascii="Times New Roman" w:hAnsi="Times New Roman"/>
        </w:rPr>
        <w:t>m</w:t>
      </w:r>
      <w:r>
        <w:rPr>
          <w:rFonts w:ascii="Times New Roman" w:hAnsi="Times New Roman"/>
        </w:rPr>
        <w:t>plexes. They serve approximat</w:t>
      </w:r>
      <w:r>
        <w:rPr>
          <w:rFonts w:ascii="Times New Roman" w:hAnsi="Times New Roman"/>
        </w:rPr>
        <w:t xml:space="preserve">ely 8% of this country's domestic airline market and more than 50% of the trans-Atlantic market. By decade's end they are expected to serve at least 110 million passengers annually.  </w:t>
      </w:r>
      <w:proofErr w:type="gramStart"/>
      <w:r>
        <w:rPr>
          <w:rFonts w:ascii="Times New Roman" w:hAnsi="Times New Roman"/>
          <w:i/>
          <w:iCs/>
        </w:rPr>
        <w:t>Id., at 578</w:t>
      </w:r>
      <w:r>
        <w:rPr>
          <w:rFonts w:ascii="Times New Roman" w:hAnsi="Times New Roman"/>
        </w:rPr>
        <w:t>.</w:t>
      </w:r>
      <w:proofErr w:type="gramEnd"/>
    </w:p>
    <w:p w:rsidR="00000000" w:rsidRDefault="00A31735">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The airports are funded by user fees and operated</w:t>
      </w:r>
      <w:r>
        <w:rPr>
          <w:rFonts w:ascii="Times New Roman" w:hAnsi="Times New Roman"/>
        </w:rPr>
        <w:t xml:space="preserve"> to make a regulated profit.  </w:t>
      </w:r>
      <w:proofErr w:type="gramStart"/>
      <w:r>
        <w:rPr>
          <w:rFonts w:ascii="Times New Roman" w:hAnsi="Times New Roman"/>
          <w:i/>
          <w:iCs/>
        </w:rPr>
        <w:t>Id., at 581</w:t>
      </w:r>
      <w:r>
        <w:rPr>
          <w:rFonts w:ascii="Times New Roman" w:hAnsi="Times New Roman"/>
        </w:rPr>
        <w:t>.</w:t>
      </w:r>
      <w:proofErr w:type="gramEnd"/>
      <w:r>
        <w:rPr>
          <w:rFonts w:ascii="Times New Roman" w:hAnsi="Times New Roman"/>
        </w:rPr>
        <w:t xml:space="preserve"> Most space at the three airports is leased to commercial ai</w:t>
      </w:r>
      <w:r>
        <w:rPr>
          <w:rFonts w:ascii="Times New Roman" w:hAnsi="Times New Roman"/>
        </w:rPr>
        <w:t>r</w:t>
      </w:r>
      <w:r>
        <w:rPr>
          <w:rFonts w:ascii="Times New Roman" w:hAnsi="Times New Roman"/>
        </w:rPr>
        <w:t>lines, which bear primary responsibility for the leas</w:t>
      </w:r>
      <w:r>
        <w:rPr>
          <w:rFonts w:ascii="Times New Roman" w:hAnsi="Times New Roman"/>
        </w:rPr>
        <w:t>e</w:t>
      </w:r>
      <w:r>
        <w:rPr>
          <w:rFonts w:ascii="Times New Roman" w:hAnsi="Times New Roman"/>
        </w:rPr>
        <w:t xml:space="preserve">hold. The Port Authority retains control over </w:t>
      </w:r>
      <w:proofErr w:type="spellStart"/>
      <w:r>
        <w:rPr>
          <w:rFonts w:ascii="Times New Roman" w:hAnsi="Times New Roman"/>
        </w:rPr>
        <w:t>unleased</w:t>
      </w:r>
      <w:proofErr w:type="spellEnd"/>
      <w:r>
        <w:rPr>
          <w:rFonts w:ascii="Times New Roman" w:hAnsi="Times New Roman"/>
        </w:rPr>
        <w:t xml:space="preserve"> portions, inclu</w:t>
      </w:r>
      <w:r>
        <w:rPr>
          <w:rFonts w:ascii="Times New Roman" w:hAnsi="Times New Roman"/>
        </w:rPr>
        <w:t>d</w:t>
      </w:r>
      <w:r>
        <w:rPr>
          <w:rFonts w:ascii="Times New Roman" w:hAnsi="Times New Roman"/>
        </w:rPr>
        <w:t xml:space="preserve">ing La </w:t>
      </w:r>
      <w:proofErr w:type="spellStart"/>
      <w:r>
        <w:rPr>
          <w:rFonts w:ascii="Times New Roman" w:hAnsi="Times New Roman"/>
        </w:rPr>
        <w:t>Guardia's</w:t>
      </w:r>
      <w:proofErr w:type="spellEnd"/>
      <w:r>
        <w:rPr>
          <w:rFonts w:ascii="Times New Roman" w:hAnsi="Times New Roman"/>
        </w:rPr>
        <w:t xml:space="preserve"> Central Ter</w:t>
      </w:r>
      <w:r>
        <w:rPr>
          <w:rFonts w:ascii="Times New Roman" w:hAnsi="Times New Roman"/>
        </w:rPr>
        <w:t>minal Buil</w:t>
      </w:r>
      <w:r>
        <w:rPr>
          <w:rFonts w:ascii="Times New Roman" w:hAnsi="Times New Roman"/>
        </w:rPr>
        <w:t>d</w:t>
      </w:r>
      <w:r>
        <w:rPr>
          <w:rFonts w:ascii="Times New Roman" w:hAnsi="Times New Roman"/>
        </w:rPr>
        <w:t xml:space="preserve">ing, portions of </w:t>
      </w:r>
      <w:proofErr w:type="gramStart"/>
      <w:r>
        <w:rPr>
          <w:rFonts w:ascii="Times New Roman" w:hAnsi="Times New Roman"/>
        </w:rPr>
        <w:t xml:space="preserve">Kennedy's  </w:t>
      </w:r>
      <w:r>
        <w:rPr>
          <w:rFonts w:ascii="Times New Roman" w:hAnsi="Times New Roman"/>
        </w:rPr>
        <w:t>International</w:t>
      </w:r>
      <w:proofErr w:type="gramEnd"/>
      <w:r>
        <w:rPr>
          <w:rFonts w:ascii="Times New Roman" w:hAnsi="Times New Roman"/>
        </w:rPr>
        <w:t xml:space="preserve"> Arr</w:t>
      </w:r>
      <w:r>
        <w:rPr>
          <w:rFonts w:ascii="Times New Roman" w:hAnsi="Times New Roman"/>
        </w:rPr>
        <w:t>i</w:t>
      </w:r>
      <w:r>
        <w:rPr>
          <w:rFonts w:ascii="Times New Roman" w:hAnsi="Times New Roman"/>
        </w:rPr>
        <w:t>vals Building, and Newark's North Terminal Building (we refer to these areas colle</w:t>
      </w:r>
      <w:r>
        <w:rPr>
          <w:rFonts w:ascii="Times New Roman" w:hAnsi="Times New Roman"/>
        </w:rPr>
        <w:t>c</w:t>
      </w:r>
      <w:r>
        <w:rPr>
          <w:rFonts w:ascii="Times New Roman" w:hAnsi="Times New Roman"/>
        </w:rPr>
        <w:t>tively as the "terminals"). The terminals are generally accessible to the general pu</w:t>
      </w:r>
      <w:r>
        <w:rPr>
          <w:rFonts w:ascii="Times New Roman" w:hAnsi="Times New Roman"/>
        </w:rPr>
        <w:t>b</w:t>
      </w:r>
      <w:r>
        <w:rPr>
          <w:rFonts w:ascii="Times New Roman" w:hAnsi="Times New Roman"/>
        </w:rPr>
        <w:t>lic and contain vario</w:t>
      </w:r>
      <w:r>
        <w:rPr>
          <w:rFonts w:ascii="Times New Roman" w:hAnsi="Times New Roman"/>
        </w:rPr>
        <w:t xml:space="preserve">us commercial establishments such as restaurants, snack stands, bars, newsstands, and stores of various types.  </w:t>
      </w:r>
      <w:proofErr w:type="gramStart"/>
      <w:r>
        <w:rPr>
          <w:rFonts w:ascii="Times New Roman" w:hAnsi="Times New Roman"/>
          <w:i/>
          <w:iCs/>
        </w:rPr>
        <w:t>Id., at 578</w:t>
      </w:r>
      <w:r>
        <w:rPr>
          <w:rFonts w:ascii="Times New Roman" w:hAnsi="Times New Roman"/>
        </w:rPr>
        <w:t>.</w:t>
      </w:r>
      <w:proofErr w:type="gramEnd"/>
      <w:r>
        <w:rPr>
          <w:rFonts w:ascii="Times New Roman" w:hAnsi="Times New Roman"/>
        </w:rPr>
        <w:t xml:space="preserve"> Virtually all who visit the terminals do so for purposes related to air travel. These visitors pri</w:t>
      </w:r>
      <w:r>
        <w:rPr>
          <w:rFonts w:ascii="Times New Roman" w:hAnsi="Times New Roman"/>
        </w:rPr>
        <w:t>n</w:t>
      </w:r>
      <w:r>
        <w:rPr>
          <w:rFonts w:ascii="Times New Roman" w:hAnsi="Times New Roman"/>
        </w:rPr>
        <w:t>cipally include passengers, thos</w:t>
      </w:r>
      <w:r>
        <w:rPr>
          <w:rFonts w:ascii="Times New Roman" w:hAnsi="Times New Roman"/>
        </w:rPr>
        <w:t>e mee</w:t>
      </w:r>
      <w:r>
        <w:rPr>
          <w:rFonts w:ascii="Times New Roman" w:hAnsi="Times New Roman"/>
        </w:rPr>
        <w:t>t</w:t>
      </w:r>
      <w:r>
        <w:rPr>
          <w:rFonts w:ascii="Times New Roman" w:hAnsi="Times New Roman"/>
        </w:rPr>
        <w:t>ing or seeing off passe</w:t>
      </w:r>
      <w:r>
        <w:rPr>
          <w:rFonts w:ascii="Times New Roman" w:hAnsi="Times New Roman"/>
        </w:rPr>
        <w:t>n</w:t>
      </w:r>
      <w:r>
        <w:rPr>
          <w:rFonts w:ascii="Times New Roman" w:hAnsi="Times New Roman"/>
        </w:rPr>
        <w:t>gers, flight crews, and te</w:t>
      </w:r>
      <w:r>
        <w:rPr>
          <w:rFonts w:ascii="Times New Roman" w:hAnsi="Times New Roman"/>
        </w:rPr>
        <w:t>r</w:t>
      </w:r>
      <w:r>
        <w:rPr>
          <w:rFonts w:ascii="Times New Roman" w:hAnsi="Times New Roman"/>
        </w:rPr>
        <w:t xml:space="preserve">minal employees. </w:t>
      </w:r>
      <w:r>
        <w:rPr>
          <w:rFonts w:ascii="Times New Roman" w:hAnsi="Times New Roman"/>
          <w:i/>
          <w:iCs/>
        </w:rPr>
        <w:t>Ibid.</w:t>
      </w:r>
    </w:p>
    <w:p w:rsidR="00000000" w:rsidRDefault="00A31735">
      <w:pPr>
        <w:widowControl/>
        <w:spacing w:before="120"/>
        <w:ind w:firstLine="360"/>
        <w:jc w:val="both"/>
        <w:rPr>
          <w:rFonts w:ascii="Times New Roman" w:hAnsi="Times New Roman"/>
        </w:rPr>
      </w:pPr>
      <w:r>
        <w:rPr>
          <w:rFonts w:ascii="Times New Roman" w:hAnsi="Times New Roman"/>
        </w:rPr>
        <w:t>The Port Authority has adopted a regulation forbi</w:t>
      </w:r>
      <w:r>
        <w:rPr>
          <w:rFonts w:ascii="Times New Roman" w:hAnsi="Times New Roman"/>
        </w:rPr>
        <w:t>d</w:t>
      </w:r>
      <w:r>
        <w:rPr>
          <w:rFonts w:ascii="Times New Roman" w:hAnsi="Times New Roman"/>
        </w:rPr>
        <w:t>ding within the terminals the repetitive solicitation of money or distribution of literature. The regulation states:</w:t>
      </w:r>
    </w:p>
    <w:p w:rsidR="00000000" w:rsidRDefault="00A31735">
      <w:pPr>
        <w:widowControl/>
        <w:jc w:val="both"/>
        <w:rPr>
          <w:rFonts w:ascii="Times New Roman" w:hAnsi="Times New Roman"/>
        </w:rPr>
      </w:pPr>
      <w:r>
        <w:rPr>
          <w:rFonts w:ascii="Times New Roman" w:hAnsi="Times New Roman"/>
        </w:rPr>
        <w:t xml:space="preserve"> </w:t>
      </w:r>
    </w:p>
    <w:p w:rsidR="00000000" w:rsidRDefault="00A31735">
      <w:pPr>
        <w:widowControl/>
        <w:ind w:left="600" w:right="600"/>
        <w:jc w:val="both"/>
        <w:rPr>
          <w:rFonts w:ascii="Times New Roman" w:hAnsi="Times New Roman"/>
        </w:rPr>
      </w:pPr>
      <w:r>
        <w:rPr>
          <w:rFonts w:ascii="Times New Roman" w:hAnsi="Times New Roman"/>
        </w:rPr>
        <w:t xml:space="preserve">   "1. The following conduct is prohibited within the interior areas of buildings or structures at an air </w:t>
      </w:r>
      <w:proofErr w:type="gramStart"/>
      <w:r>
        <w:rPr>
          <w:rFonts w:ascii="Times New Roman" w:hAnsi="Times New Roman"/>
        </w:rPr>
        <w:t xml:space="preserve">terminal  </w:t>
      </w:r>
      <w:r>
        <w:rPr>
          <w:rFonts w:ascii="Times New Roman" w:hAnsi="Times New Roman"/>
        </w:rPr>
        <w:t>if</w:t>
      </w:r>
      <w:proofErr w:type="gramEnd"/>
      <w:r>
        <w:rPr>
          <w:rFonts w:ascii="Times New Roman" w:hAnsi="Times New Roman"/>
        </w:rPr>
        <w:t xml:space="preserve"> conducted by a person to or with passers-by in a co</w:t>
      </w:r>
      <w:r>
        <w:rPr>
          <w:rFonts w:ascii="Times New Roman" w:hAnsi="Times New Roman"/>
        </w:rPr>
        <w:t>n</w:t>
      </w:r>
      <w:r>
        <w:rPr>
          <w:rFonts w:ascii="Times New Roman" w:hAnsi="Times New Roman"/>
        </w:rPr>
        <w:t>tinuous or repetitive manner:</w:t>
      </w:r>
    </w:p>
    <w:p w:rsidR="00000000" w:rsidRDefault="00A31735">
      <w:pPr>
        <w:widowControl/>
        <w:ind w:left="600" w:right="600"/>
        <w:jc w:val="both"/>
        <w:rPr>
          <w:rFonts w:ascii="Times New Roman" w:hAnsi="Times New Roman"/>
        </w:rPr>
      </w:pPr>
      <w:r>
        <w:rPr>
          <w:rFonts w:ascii="Times New Roman" w:hAnsi="Times New Roman"/>
        </w:rPr>
        <w:t xml:space="preserve"> </w:t>
      </w:r>
    </w:p>
    <w:p w:rsidR="00000000" w:rsidRDefault="00A31735">
      <w:pPr>
        <w:widowControl/>
        <w:ind w:left="600" w:right="600"/>
        <w:jc w:val="both"/>
        <w:rPr>
          <w:rFonts w:ascii="Times New Roman" w:hAnsi="Times New Roman"/>
        </w:rPr>
      </w:pPr>
      <w:r>
        <w:rPr>
          <w:rFonts w:ascii="Times New Roman" w:hAnsi="Times New Roman"/>
        </w:rPr>
        <w:t>"(a) The sale or distribution of any me</w:t>
      </w:r>
      <w:r>
        <w:rPr>
          <w:rFonts w:ascii="Times New Roman" w:hAnsi="Times New Roman"/>
        </w:rPr>
        <w:t>r</w:t>
      </w:r>
      <w:r>
        <w:rPr>
          <w:rFonts w:ascii="Times New Roman" w:hAnsi="Times New Roman"/>
        </w:rPr>
        <w:t>chand</w:t>
      </w:r>
      <w:r>
        <w:rPr>
          <w:rFonts w:ascii="Times New Roman" w:hAnsi="Times New Roman"/>
        </w:rPr>
        <w:t>ise, including but not limited to jewelry, food stuffs, candles, flowers, badges and clothing.</w:t>
      </w:r>
    </w:p>
    <w:p w:rsidR="00000000" w:rsidRDefault="00A31735">
      <w:pPr>
        <w:widowControl/>
        <w:ind w:left="600" w:right="600"/>
        <w:jc w:val="both"/>
        <w:rPr>
          <w:rFonts w:ascii="Times New Roman" w:hAnsi="Times New Roman"/>
        </w:rPr>
      </w:pPr>
      <w:r>
        <w:rPr>
          <w:rFonts w:ascii="Times New Roman" w:hAnsi="Times New Roman"/>
        </w:rPr>
        <w:t xml:space="preserve"> </w:t>
      </w:r>
    </w:p>
    <w:p w:rsidR="00000000" w:rsidRDefault="00A31735">
      <w:pPr>
        <w:widowControl/>
        <w:ind w:left="600" w:right="600"/>
        <w:jc w:val="both"/>
        <w:rPr>
          <w:rFonts w:ascii="Times New Roman" w:hAnsi="Times New Roman"/>
        </w:rPr>
      </w:pPr>
      <w:r>
        <w:rPr>
          <w:rFonts w:ascii="Times New Roman" w:hAnsi="Times New Roman"/>
        </w:rPr>
        <w:t>"(b) The sale or distribution of flyers, br</w:t>
      </w:r>
      <w:r>
        <w:rPr>
          <w:rFonts w:ascii="Times New Roman" w:hAnsi="Times New Roman"/>
        </w:rPr>
        <w:t>o</w:t>
      </w:r>
      <w:r>
        <w:rPr>
          <w:rFonts w:ascii="Times New Roman" w:hAnsi="Times New Roman"/>
        </w:rPr>
        <w:t>chures, pamphlets, books or any other printed or written material.</w:t>
      </w:r>
    </w:p>
    <w:p w:rsidR="00000000" w:rsidRDefault="00A31735">
      <w:pPr>
        <w:widowControl/>
        <w:ind w:left="600" w:right="600"/>
        <w:jc w:val="both"/>
        <w:rPr>
          <w:rFonts w:ascii="Times New Roman" w:hAnsi="Times New Roman"/>
        </w:rPr>
      </w:pPr>
      <w:r>
        <w:rPr>
          <w:rFonts w:ascii="Times New Roman" w:hAnsi="Times New Roman"/>
        </w:rPr>
        <w:t xml:space="preserve"> </w:t>
      </w:r>
    </w:p>
    <w:p w:rsidR="00000000" w:rsidRDefault="00A31735">
      <w:pPr>
        <w:widowControl/>
        <w:ind w:left="600" w:right="600"/>
        <w:jc w:val="both"/>
        <w:rPr>
          <w:rFonts w:ascii="Times New Roman" w:hAnsi="Times New Roman"/>
        </w:rPr>
      </w:pPr>
      <w:r>
        <w:rPr>
          <w:rFonts w:ascii="Times New Roman" w:hAnsi="Times New Roman"/>
        </w:rPr>
        <w:t xml:space="preserve">"(c) The solicitation and receipt of funds." </w:t>
      </w:r>
      <w:proofErr w:type="gramStart"/>
      <w:r>
        <w:rPr>
          <w:rFonts w:ascii="Times New Roman" w:hAnsi="Times New Roman"/>
          <w:i/>
          <w:iCs/>
        </w:rPr>
        <w:t>I</w:t>
      </w:r>
      <w:r>
        <w:rPr>
          <w:rFonts w:ascii="Times New Roman" w:hAnsi="Times New Roman"/>
          <w:i/>
          <w:iCs/>
        </w:rPr>
        <w:t>d., at 578-579</w:t>
      </w:r>
      <w:r>
        <w:rPr>
          <w:rFonts w:ascii="Times New Roman" w:hAnsi="Times New Roman"/>
        </w:rPr>
        <w:t>.</w:t>
      </w:r>
      <w:proofErr w:type="gramEnd"/>
    </w:p>
    <w:p w:rsidR="00000000" w:rsidRDefault="00A31735">
      <w:pPr>
        <w:widowControl/>
        <w:rPr>
          <w:rFonts w:ascii="Times New Roman" w:hAnsi="Times New Roman"/>
        </w:rPr>
      </w:pPr>
    </w:p>
    <w:p w:rsidR="00000000" w:rsidRDefault="00A31735">
      <w:pPr>
        <w:widowControl/>
        <w:jc w:val="both"/>
        <w:rPr>
          <w:rFonts w:ascii="Times New Roman" w:hAnsi="Times New Roman"/>
        </w:rPr>
      </w:pPr>
      <w:r>
        <w:rPr>
          <w:rFonts w:ascii="Times New Roman" w:hAnsi="Times New Roman"/>
        </w:rPr>
        <w:t xml:space="preserve"> </w:t>
      </w:r>
    </w:p>
    <w:p w:rsidR="00000000" w:rsidRDefault="00A31735">
      <w:pPr>
        <w:widowControl/>
        <w:spacing w:before="120"/>
        <w:ind w:firstLine="360"/>
        <w:jc w:val="both"/>
        <w:rPr>
          <w:rFonts w:ascii="Times New Roman" w:hAnsi="Times New Roman"/>
        </w:rPr>
      </w:pPr>
      <w:r>
        <w:rPr>
          <w:rFonts w:ascii="Times New Roman" w:hAnsi="Times New Roman"/>
        </w:rPr>
        <w:t xml:space="preserve">The regulation governs only the terminals; the Port Authority permits solicitation and distribution on the sidewalks outside the terminal buildings. The regulation effectively prohibits ISKCON from performing </w:t>
      </w:r>
      <w:proofErr w:type="spellStart"/>
      <w:r>
        <w:rPr>
          <w:rFonts w:ascii="Times New Roman" w:hAnsi="Times New Roman"/>
          <w:i/>
          <w:iCs/>
        </w:rPr>
        <w:t>sankirtan</w:t>
      </w:r>
      <w:proofErr w:type="spellEnd"/>
      <w:r>
        <w:rPr>
          <w:rFonts w:ascii="Times New Roman" w:hAnsi="Times New Roman"/>
        </w:rPr>
        <w:t xml:space="preserve"> in the terminals. </w:t>
      </w:r>
      <w:r>
        <w:rPr>
          <w:rFonts w:ascii="Times New Roman" w:hAnsi="Times New Roman"/>
        </w:rPr>
        <w:t>As a result, ISKCON brought suit see</w:t>
      </w:r>
      <w:r>
        <w:rPr>
          <w:rFonts w:ascii="Times New Roman" w:hAnsi="Times New Roman"/>
        </w:rPr>
        <w:t>k</w:t>
      </w:r>
      <w:r>
        <w:rPr>
          <w:rFonts w:ascii="Times New Roman" w:hAnsi="Times New Roman"/>
        </w:rPr>
        <w:t xml:space="preserve">ing declaratory and injunctive relief under </w:t>
      </w:r>
      <w:r>
        <w:rPr>
          <w:rFonts w:ascii="Times New Roman" w:hAnsi="Times New Roman"/>
          <w:i/>
          <w:iCs/>
        </w:rPr>
        <w:t>42 U. S. C. ß 1983</w:t>
      </w:r>
      <w:r>
        <w:rPr>
          <w:rFonts w:ascii="Times New Roman" w:hAnsi="Times New Roman"/>
        </w:rPr>
        <w:t xml:space="preserve">, alleging that the regulation worked to deprive its members of rights guaranteed under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w:t>
      </w:r>
      <w:r>
        <w:rPr>
          <w:rFonts w:ascii="Times New Roman" w:hAnsi="Times New Roman"/>
          <w:sz w:val="16"/>
          <w:szCs w:val="16"/>
          <w:vertAlign w:val="superscript"/>
        </w:rPr>
        <w:t>1</w:t>
      </w:r>
      <w:r>
        <w:rPr>
          <w:rFonts w:ascii="Times New Roman" w:hAnsi="Times New Roman"/>
        </w:rPr>
        <w:t xml:space="preserve"> The District Court analyzed the claim under th</w:t>
      </w:r>
      <w:r>
        <w:rPr>
          <w:rFonts w:ascii="Times New Roman" w:hAnsi="Times New Roman"/>
        </w:rPr>
        <w:t xml:space="preserve">e "traditional public forum" doctrine. It concluded that the terminals were akin to public streets, </w:t>
      </w:r>
      <w:r>
        <w:rPr>
          <w:rFonts w:ascii="Times New Roman" w:hAnsi="Times New Roman"/>
          <w:i/>
          <w:iCs/>
        </w:rPr>
        <w:t>721 F. Supp. 572, 577 (SDNY 1989)</w:t>
      </w:r>
      <w:r>
        <w:rPr>
          <w:rFonts w:ascii="Times New Roman" w:hAnsi="Times New Roman"/>
        </w:rPr>
        <w:t xml:space="preserve">, the quintessential traditional public </w:t>
      </w:r>
      <w:proofErr w:type="spellStart"/>
      <w:r>
        <w:rPr>
          <w:rFonts w:ascii="Times New Roman" w:hAnsi="Times New Roman"/>
        </w:rPr>
        <w:t>fora</w:t>
      </w:r>
      <w:proofErr w:type="spellEnd"/>
      <w:r>
        <w:rPr>
          <w:rFonts w:ascii="Times New Roman" w:hAnsi="Times New Roman"/>
        </w:rPr>
        <w:t>. This conclusion in turn meant that the Port Autho</w:t>
      </w:r>
      <w:r>
        <w:rPr>
          <w:rFonts w:ascii="Times New Roman" w:hAnsi="Times New Roman"/>
        </w:rPr>
        <w:t>r</w:t>
      </w:r>
      <w:r>
        <w:rPr>
          <w:rFonts w:ascii="Times New Roman" w:hAnsi="Times New Roman"/>
        </w:rPr>
        <w:t>ity's terminal regulation c</w:t>
      </w:r>
      <w:r>
        <w:rPr>
          <w:rFonts w:ascii="Times New Roman" w:hAnsi="Times New Roman"/>
        </w:rPr>
        <w:t xml:space="preserve">ould be sustained only if it was narrowly tailored to support a compelling state interest. </w:t>
      </w:r>
      <w:proofErr w:type="gramStart"/>
      <w:r>
        <w:rPr>
          <w:rFonts w:ascii="Times New Roman" w:hAnsi="Times New Roman"/>
          <w:i/>
          <w:iCs/>
        </w:rPr>
        <w:t>Id., at 579</w:t>
      </w:r>
      <w:r>
        <w:rPr>
          <w:rFonts w:ascii="Times New Roman" w:hAnsi="Times New Roman"/>
        </w:rPr>
        <w:t>.</w:t>
      </w:r>
      <w:proofErr w:type="gramEnd"/>
      <w:r>
        <w:rPr>
          <w:rFonts w:ascii="Times New Roman" w:hAnsi="Times New Roman"/>
        </w:rPr>
        <w:t xml:space="preserve"> In the absence of any argument that the bla</w:t>
      </w:r>
      <w:r>
        <w:rPr>
          <w:rFonts w:ascii="Times New Roman" w:hAnsi="Times New Roman"/>
        </w:rPr>
        <w:t>n</w:t>
      </w:r>
      <w:r>
        <w:rPr>
          <w:rFonts w:ascii="Times New Roman" w:hAnsi="Times New Roman"/>
        </w:rPr>
        <w:t xml:space="preserve">ket prohibition constituted such </w:t>
      </w:r>
      <w:r>
        <w:rPr>
          <w:rFonts w:ascii="Times New Roman" w:hAnsi="Times New Roman"/>
        </w:rPr>
        <w:t>narrow tailoring, the District Court granted ISKCON summary judgme</w:t>
      </w:r>
      <w:r>
        <w:rPr>
          <w:rFonts w:ascii="Times New Roman" w:hAnsi="Times New Roman"/>
        </w:rPr>
        <w:t xml:space="preserve">nt. </w:t>
      </w:r>
      <w:r>
        <w:rPr>
          <w:rFonts w:ascii="Times New Roman" w:hAnsi="Times New Roman"/>
          <w:i/>
          <w:iCs/>
        </w:rPr>
        <w:t>Ibid.</w:t>
      </w:r>
    </w:p>
    <w:p w:rsidR="00000000" w:rsidRDefault="00A31735">
      <w:pPr>
        <w:widowControl/>
        <w:rPr>
          <w:rFonts w:ascii="Times New Roman" w:hAnsi="Times New Roman"/>
        </w:rPr>
      </w:pPr>
    </w:p>
    <w:p w:rsidR="00000000" w:rsidRDefault="00A31735">
      <w:pPr>
        <w:widowControl/>
        <w:ind w:left="600"/>
        <w:jc w:val="both"/>
        <w:rPr>
          <w:rFonts w:ascii="Times New Roman" w:hAnsi="Times New Roman"/>
        </w:rPr>
      </w:pPr>
      <w:r>
        <w:rPr>
          <w:rFonts w:ascii="Times New Roman" w:hAnsi="Times New Roman"/>
        </w:rPr>
        <w:t xml:space="preserve">1   The suit was filed in 1975. ISKCON originally sought access to both the </w:t>
      </w:r>
      <w:proofErr w:type="gramStart"/>
      <w:r>
        <w:rPr>
          <w:rFonts w:ascii="Times New Roman" w:hAnsi="Times New Roman"/>
        </w:rPr>
        <w:t>airline controlled</w:t>
      </w:r>
      <w:proofErr w:type="gramEnd"/>
      <w:r>
        <w:rPr>
          <w:rFonts w:ascii="Times New Roman" w:hAnsi="Times New Roman"/>
        </w:rPr>
        <w:t xml:space="preserve"> areas and to the terminals and as a result sued both r</w:t>
      </w:r>
      <w:r>
        <w:rPr>
          <w:rFonts w:ascii="Times New Roman" w:hAnsi="Times New Roman"/>
        </w:rPr>
        <w:t>e</w:t>
      </w:r>
      <w:r>
        <w:rPr>
          <w:rFonts w:ascii="Times New Roman" w:hAnsi="Times New Roman"/>
        </w:rPr>
        <w:t xml:space="preserve">spondent and various private airlines. The suit worked a meandering course, see </w:t>
      </w:r>
      <w:r>
        <w:rPr>
          <w:rFonts w:ascii="Times New Roman" w:hAnsi="Times New Roman"/>
          <w:i/>
          <w:iCs/>
        </w:rPr>
        <w:t>721 F. Supp. 57</w:t>
      </w:r>
      <w:r>
        <w:rPr>
          <w:rFonts w:ascii="Times New Roman" w:hAnsi="Times New Roman"/>
          <w:i/>
          <w:iCs/>
        </w:rPr>
        <w:t>2, 573-574 (SDNY 1989)</w:t>
      </w:r>
      <w:r>
        <w:rPr>
          <w:rFonts w:ascii="Times New Roman" w:hAnsi="Times New Roman"/>
        </w:rPr>
        <w:t>, with the private ai</w:t>
      </w:r>
      <w:r>
        <w:rPr>
          <w:rFonts w:ascii="Times New Roman" w:hAnsi="Times New Roman"/>
        </w:rPr>
        <w:t>r</w:t>
      </w:r>
      <w:r>
        <w:rPr>
          <w:rFonts w:ascii="Times New Roman" w:hAnsi="Times New Roman"/>
        </w:rPr>
        <w:t xml:space="preserve">lines eventually being dismissed and leaving, as the sole remaining issue, </w:t>
      </w:r>
      <w:proofErr w:type="spellStart"/>
      <w:r>
        <w:rPr>
          <w:rFonts w:ascii="Times New Roman" w:hAnsi="Times New Roman"/>
        </w:rPr>
        <w:t>ISKCON's</w:t>
      </w:r>
      <w:proofErr w:type="spellEnd"/>
      <w:r>
        <w:rPr>
          <w:rFonts w:ascii="Times New Roman" w:hAnsi="Times New Roman"/>
        </w:rPr>
        <w:t xml:space="preserve"> claim against respondent seeking a declaration and injunction against the regulation. The regulation at issue was not formally p</w:t>
      </w:r>
      <w:r>
        <w:rPr>
          <w:rFonts w:ascii="Times New Roman" w:hAnsi="Times New Roman"/>
        </w:rPr>
        <w:t xml:space="preserve">romulgated until 1988 although it represents a codification of </w:t>
      </w:r>
      <w:proofErr w:type="spellStart"/>
      <w:r>
        <w:rPr>
          <w:rFonts w:ascii="Times New Roman" w:hAnsi="Times New Roman"/>
        </w:rPr>
        <w:t>presuit</w:t>
      </w:r>
      <w:proofErr w:type="spellEnd"/>
      <w:r>
        <w:rPr>
          <w:rFonts w:ascii="Times New Roman" w:hAnsi="Times New Roman"/>
        </w:rPr>
        <w:t xml:space="preserve"> policy. </w:t>
      </w:r>
      <w:proofErr w:type="gramStart"/>
      <w:r>
        <w:rPr>
          <w:rFonts w:ascii="Times New Roman" w:hAnsi="Times New Roman"/>
        </w:rPr>
        <w:t>App. to Pet. for Cert. 52.</w:t>
      </w:r>
      <w:proofErr w:type="gramEnd"/>
      <w:r>
        <w:rPr>
          <w:rFonts w:ascii="Times New Roman" w:hAnsi="Times New Roman"/>
        </w:rPr>
        <w:t xml:space="preserve"> As noted in the text, </w:t>
      </w:r>
      <w:r>
        <w:rPr>
          <w:rFonts w:ascii="Times New Roman" w:hAnsi="Times New Roman"/>
          <w:i/>
          <w:iCs/>
        </w:rPr>
        <w:t>supra</w:t>
      </w:r>
      <w:r>
        <w:rPr>
          <w:rFonts w:ascii="Times New Roman" w:hAnsi="Times New Roman"/>
        </w:rPr>
        <w:t xml:space="preserve"> this page, respondent concedes that </w:t>
      </w:r>
      <w:proofErr w:type="spellStart"/>
      <w:r>
        <w:rPr>
          <w:rFonts w:ascii="Times New Roman" w:hAnsi="Times New Roman"/>
          <w:i/>
          <w:iCs/>
        </w:rPr>
        <w:t>sankirtan</w:t>
      </w:r>
      <w:proofErr w:type="spellEnd"/>
      <w:r>
        <w:rPr>
          <w:rFonts w:ascii="Times New Roman" w:hAnsi="Times New Roman"/>
        </w:rPr>
        <w:t xml:space="preserve"> may be performed on the sidewalks outside the terminals.</w:t>
      </w:r>
    </w:p>
    <w:p w:rsidR="00000000" w:rsidRDefault="00A31735">
      <w:pPr>
        <w:widowControl/>
        <w:spacing w:before="120"/>
        <w:ind w:firstLine="360"/>
        <w:jc w:val="both"/>
        <w:rPr>
          <w:rFonts w:ascii="Times New Roman" w:hAnsi="Times New Roman"/>
        </w:rPr>
      </w:pPr>
      <w:r>
        <w:rPr>
          <w:rFonts w:ascii="Times New Roman" w:hAnsi="Times New Roman"/>
        </w:rPr>
        <w:t xml:space="preserve"> The Court of Appea</w:t>
      </w:r>
      <w:r>
        <w:rPr>
          <w:rFonts w:ascii="Times New Roman" w:hAnsi="Times New Roman"/>
        </w:rPr>
        <w:t xml:space="preserve">ls affirmed in part and reversed in part.  </w:t>
      </w:r>
      <w:proofErr w:type="gramStart"/>
      <w:r>
        <w:rPr>
          <w:rFonts w:ascii="Times New Roman" w:hAnsi="Times New Roman"/>
          <w:i/>
          <w:iCs/>
        </w:rPr>
        <w:t>925 F.2d 576 (1991)</w:t>
      </w:r>
      <w:r>
        <w:rPr>
          <w:rFonts w:ascii="Times New Roman" w:hAnsi="Times New Roman"/>
        </w:rPr>
        <w:t>.</w:t>
      </w:r>
      <w:proofErr w:type="gramEnd"/>
      <w:r>
        <w:rPr>
          <w:rFonts w:ascii="Times New Roman" w:hAnsi="Times New Roman"/>
        </w:rPr>
        <w:t xml:space="preserve"> Relying on our recent d</w:t>
      </w:r>
      <w:r>
        <w:rPr>
          <w:rFonts w:ascii="Times New Roman" w:hAnsi="Times New Roman"/>
        </w:rPr>
        <w:t>e</w:t>
      </w:r>
      <w:r>
        <w:rPr>
          <w:rFonts w:ascii="Times New Roman" w:hAnsi="Times New Roman"/>
        </w:rPr>
        <w:t xml:space="preserve">cision in </w:t>
      </w:r>
      <w:r>
        <w:rPr>
          <w:rFonts w:ascii="Times New Roman" w:hAnsi="Times New Roman"/>
          <w:i/>
          <w:iCs/>
        </w:rPr>
        <w:t xml:space="preserve">United States v. </w:t>
      </w:r>
      <w:proofErr w:type="spellStart"/>
      <w:r>
        <w:rPr>
          <w:rFonts w:ascii="Times New Roman" w:hAnsi="Times New Roman"/>
          <w:i/>
          <w:iCs/>
        </w:rPr>
        <w:t>Kokinda</w:t>
      </w:r>
      <w:proofErr w:type="spellEnd"/>
      <w:r>
        <w:rPr>
          <w:rFonts w:ascii="Times New Roman" w:hAnsi="Times New Roman"/>
          <w:i/>
          <w:iCs/>
        </w:rPr>
        <w:t>, 497 U.S. 720, 111 L. Ed. 2d 571, 110 S. Ct. 3115 (1990)</w:t>
      </w:r>
      <w:r>
        <w:rPr>
          <w:rFonts w:ascii="Times New Roman" w:hAnsi="Times New Roman"/>
        </w:rPr>
        <w:t>, a divided panel co</w:t>
      </w:r>
      <w:r>
        <w:rPr>
          <w:rFonts w:ascii="Times New Roman" w:hAnsi="Times New Roman"/>
        </w:rPr>
        <w:t>n</w:t>
      </w:r>
      <w:r>
        <w:rPr>
          <w:rFonts w:ascii="Times New Roman" w:hAnsi="Times New Roman"/>
        </w:rPr>
        <w:t xml:space="preserve">cluded that the terminals are not public </w:t>
      </w:r>
      <w:proofErr w:type="spellStart"/>
      <w:r>
        <w:rPr>
          <w:rFonts w:ascii="Times New Roman" w:hAnsi="Times New Roman"/>
        </w:rPr>
        <w:t>fora</w:t>
      </w:r>
      <w:proofErr w:type="spellEnd"/>
      <w:r>
        <w:rPr>
          <w:rFonts w:ascii="Times New Roman" w:hAnsi="Times New Roman"/>
        </w:rPr>
        <w:t>. As a resu</w:t>
      </w:r>
      <w:r>
        <w:rPr>
          <w:rFonts w:ascii="Times New Roman" w:hAnsi="Times New Roman"/>
        </w:rPr>
        <w:t xml:space="preserve">lt, the restrictions were required only to satisfy a standard of reasonableness. The </w:t>
      </w:r>
      <w:r>
        <w:rPr>
          <w:rFonts w:ascii="Times New Roman" w:hAnsi="Times New Roman"/>
        </w:rPr>
        <w:t>Court of Appeals then concluded that, presented with the issue, this Court would find that the ban on solicitation was reasonable, but the ban on distribution w</w:t>
      </w:r>
      <w:r>
        <w:rPr>
          <w:rFonts w:ascii="Times New Roman" w:hAnsi="Times New Roman"/>
        </w:rPr>
        <w:t>as not. ISKCON and one of its members, also a petitioner here, sought certiorari r</w:t>
      </w:r>
      <w:r>
        <w:rPr>
          <w:rFonts w:ascii="Times New Roman" w:hAnsi="Times New Roman"/>
        </w:rPr>
        <w:t>e</w:t>
      </w:r>
      <w:r>
        <w:rPr>
          <w:rFonts w:ascii="Times New Roman" w:hAnsi="Times New Roman"/>
        </w:rPr>
        <w:t>specting the Court of Appeals' decision that the terminals are not pu</w:t>
      </w:r>
      <w:r>
        <w:rPr>
          <w:rFonts w:ascii="Times New Roman" w:hAnsi="Times New Roman"/>
        </w:rPr>
        <w:t>b</w:t>
      </w:r>
      <w:r>
        <w:rPr>
          <w:rFonts w:ascii="Times New Roman" w:hAnsi="Times New Roman"/>
        </w:rPr>
        <w:t xml:space="preserve">lic </w:t>
      </w:r>
      <w:proofErr w:type="spellStart"/>
      <w:r>
        <w:rPr>
          <w:rFonts w:ascii="Times New Roman" w:hAnsi="Times New Roman"/>
        </w:rPr>
        <w:t>fora</w:t>
      </w:r>
      <w:proofErr w:type="spellEnd"/>
      <w:r>
        <w:rPr>
          <w:rFonts w:ascii="Times New Roman" w:hAnsi="Times New Roman"/>
        </w:rPr>
        <w:t xml:space="preserve"> and upholding the solicitation ban. Respondent cross-petitioned respecting the court's hol</w:t>
      </w:r>
      <w:r>
        <w:rPr>
          <w:rFonts w:ascii="Times New Roman" w:hAnsi="Times New Roman"/>
        </w:rPr>
        <w:t>d</w:t>
      </w:r>
      <w:r>
        <w:rPr>
          <w:rFonts w:ascii="Times New Roman" w:hAnsi="Times New Roman"/>
        </w:rPr>
        <w:t>ing</w:t>
      </w:r>
      <w:r>
        <w:rPr>
          <w:rFonts w:ascii="Times New Roman" w:hAnsi="Times New Roman"/>
        </w:rPr>
        <w:t xml:space="preserve"> striking down the distribution ban. We granted both petitions, </w:t>
      </w:r>
      <w:r>
        <w:rPr>
          <w:rFonts w:ascii="Times New Roman" w:hAnsi="Times New Roman"/>
          <w:i/>
          <w:iCs/>
        </w:rPr>
        <w:t>502 U.S. 1022 (1992)</w:t>
      </w:r>
      <w:r>
        <w:rPr>
          <w:rFonts w:ascii="Times New Roman" w:hAnsi="Times New Roman"/>
        </w:rPr>
        <w:t>, to resolve whether ai</w:t>
      </w:r>
      <w:r>
        <w:rPr>
          <w:rFonts w:ascii="Times New Roman" w:hAnsi="Times New Roman"/>
        </w:rPr>
        <w:t>r</w:t>
      </w:r>
      <w:r>
        <w:rPr>
          <w:rFonts w:ascii="Times New Roman" w:hAnsi="Times New Roman"/>
        </w:rPr>
        <w:t>port term</w:t>
      </w:r>
      <w:r>
        <w:rPr>
          <w:rFonts w:ascii="Times New Roman" w:hAnsi="Times New Roman"/>
        </w:rPr>
        <w:t>i</w:t>
      </w:r>
      <w:r>
        <w:rPr>
          <w:rFonts w:ascii="Times New Roman" w:hAnsi="Times New Roman"/>
        </w:rPr>
        <w:t xml:space="preserve">nals are public </w:t>
      </w:r>
      <w:proofErr w:type="spellStart"/>
      <w:r>
        <w:rPr>
          <w:rFonts w:ascii="Times New Roman" w:hAnsi="Times New Roman"/>
        </w:rPr>
        <w:t>fora</w:t>
      </w:r>
      <w:proofErr w:type="spellEnd"/>
      <w:r>
        <w:rPr>
          <w:rFonts w:ascii="Times New Roman" w:hAnsi="Times New Roman"/>
        </w:rPr>
        <w:t xml:space="preserve">, a question on </w:t>
      </w:r>
      <w:r>
        <w:rPr>
          <w:rFonts w:ascii="Times New Roman" w:hAnsi="Times New Roman"/>
        </w:rPr>
        <w:t xml:space="preserve">which the Circuits have split </w:t>
      </w:r>
      <w:r>
        <w:rPr>
          <w:rFonts w:ascii="Times New Roman" w:hAnsi="Times New Roman"/>
          <w:sz w:val="16"/>
          <w:szCs w:val="16"/>
          <w:vertAlign w:val="superscript"/>
        </w:rPr>
        <w:t>2</w:t>
      </w:r>
      <w:r>
        <w:rPr>
          <w:rFonts w:ascii="Times New Roman" w:hAnsi="Times New Roman"/>
        </w:rPr>
        <w:t xml:space="preserve"> and on which we once before granted certi</w:t>
      </w:r>
      <w:r>
        <w:rPr>
          <w:rFonts w:ascii="Times New Roman" w:hAnsi="Times New Roman"/>
        </w:rPr>
        <w:t>o</w:t>
      </w:r>
      <w:r>
        <w:rPr>
          <w:rFonts w:ascii="Times New Roman" w:hAnsi="Times New Roman"/>
        </w:rPr>
        <w:t>rari but ultimate</w:t>
      </w:r>
      <w:r>
        <w:rPr>
          <w:rFonts w:ascii="Times New Roman" w:hAnsi="Times New Roman"/>
        </w:rPr>
        <w:t xml:space="preserve">ly failed to reach.  </w:t>
      </w:r>
      <w:r>
        <w:rPr>
          <w:rFonts w:ascii="Times New Roman" w:hAnsi="Times New Roman"/>
          <w:i/>
          <w:iCs/>
        </w:rPr>
        <w:t xml:space="preserve">Board of Airport </w:t>
      </w:r>
      <w:proofErr w:type="spellStart"/>
      <w:r>
        <w:rPr>
          <w:rFonts w:ascii="Times New Roman" w:hAnsi="Times New Roman"/>
          <w:i/>
          <w:iCs/>
        </w:rPr>
        <w:t>Comm'rs</w:t>
      </w:r>
      <w:proofErr w:type="spellEnd"/>
      <w:r>
        <w:rPr>
          <w:rFonts w:ascii="Times New Roman" w:hAnsi="Times New Roman"/>
          <w:i/>
          <w:iCs/>
        </w:rPr>
        <w:t xml:space="preserve"> of Los Angeles v. Jews for Jesus, Inc., 482 U.S. 569, 96 L. Ed. 2d 500, 107 S. Ct. 2568 (1987)</w:t>
      </w:r>
      <w:r>
        <w:rPr>
          <w:rFonts w:ascii="Times New Roman" w:hAnsi="Times New Roman"/>
        </w:rPr>
        <w:t xml:space="preserve">. </w:t>
      </w:r>
      <w:r>
        <w:rPr>
          <w:rFonts w:ascii="Times New Roman" w:hAnsi="Times New Roman"/>
          <w:sz w:val="16"/>
          <w:szCs w:val="16"/>
          <w:vertAlign w:val="superscript"/>
        </w:rPr>
        <w:t>3</w:t>
      </w:r>
    </w:p>
    <w:p w:rsidR="00000000" w:rsidRDefault="00A31735">
      <w:pPr>
        <w:widowControl/>
        <w:rPr>
          <w:rFonts w:ascii="Times New Roman" w:hAnsi="Times New Roman"/>
        </w:rPr>
      </w:pPr>
    </w:p>
    <w:p w:rsidR="00000000" w:rsidRDefault="00A31735">
      <w:pPr>
        <w:widowControl/>
        <w:ind w:left="600"/>
        <w:jc w:val="both"/>
        <w:rPr>
          <w:rFonts w:ascii="Times New Roman" w:hAnsi="Times New Roman"/>
        </w:rPr>
      </w:pPr>
      <w:r>
        <w:rPr>
          <w:rFonts w:ascii="Times New Roman" w:hAnsi="Times New Roman"/>
        </w:rPr>
        <w:t xml:space="preserve">2   Compare decision below with </w:t>
      </w:r>
      <w:r>
        <w:rPr>
          <w:rFonts w:ascii="Times New Roman" w:hAnsi="Times New Roman"/>
          <w:i/>
          <w:iCs/>
        </w:rPr>
        <w:t>Jamison v. St. Louis, 828 F.2d 1280 (CA8 1987)</w:t>
      </w:r>
      <w:r>
        <w:rPr>
          <w:rFonts w:ascii="Times New Roman" w:hAnsi="Times New Roman"/>
        </w:rPr>
        <w:t xml:space="preserve">, cert. denied, </w:t>
      </w:r>
      <w:r>
        <w:rPr>
          <w:rFonts w:ascii="Times New Roman" w:hAnsi="Times New Roman"/>
          <w:i/>
          <w:iCs/>
        </w:rPr>
        <w:t xml:space="preserve">485 U.S. 987, 99 </w:t>
      </w:r>
      <w:r>
        <w:rPr>
          <w:rFonts w:ascii="Times New Roman" w:hAnsi="Times New Roman"/>
          <w:i/>
          <w:iCs/>
        </w:rPr>
        <w:t>L. Ed. 2d 499, 108 S. Ct. 1289 (1988)</w:t>
      </w:r>
      <w:r>
        <w:rPr>
          <w:rFonts w:ascii="Times New Roman" w:hAnsi="Times New Roman"/>
        </w:rPr>
        <w:t xml:space="preserve">; </w:t>
      </w:r>
      <w:r>
        <w:rPr>
          <w:rFonts w:ascii="Times New Roman" w:hAnsi="Times New Roman"/>
          <w:i/>
          <w:iCs/>
        </w:rPr>
        <w:t>Chicago Area Military Project v. Ch</w:t>
      </w:r>
      <w:r>
        <w:rPr>
          <w:rFonts w:ascii="Times New Roman" w:hAnsi="Times New Roman"/>
          <w:i/>
          <w:iCs/>
        </w:rPr>
        <w:t>i</w:t>
      </w:r>
      <w:r>
        <w:rPr>
          <w:rFonts w:ascii="Times New Roman" w:hAnsi="Times New Roman"/>
          <w:i/>
          <w:iCs/>
        </w:rPr>
        <w:t>cago, 508 F.2d 921</w:t>
      </w:r>
      <w:r>
        <w:rPr>
          <w:rFonts w:ascii="Times New Roman" w:hAnsi="Times New Roman"/>
        </w:rPr>
        <w:t xml:space="preserve"> (CA7), cert. denied, </w:t>
      </w:r>
      <w:r>
        <w:rPr>
          <w:rFonts w:ascii="Times New Roman" w:hAnsi="Times New Roman"/>
          <w:i/>
          <w:iCs/>
        </w:rPr>
        <w:t>421 U.S. 992, 44 L. Ed. 2d 483, 95 S. Ct. 1999 (1975)</w:t>
      </w:r>
      <w:r>
        <w:rPr>
          <w:rFonts w:ascii="Times New Roman" w:hAnsi="Times New Roman"/>
        </w:rPr>
        <w:t xml:space="preserve">; </w:t>
      </w:r>
      <w:proofErr w:type="spellStart"/>
      <w:r>
        <w:rPr>
          <w:rFonts w:ascii="Times New Roman" w:hAnsi="Times New Roman"/>
          <w:i/>
          <w:iCs/>
        </w:rPr>
        <w:t>Fernandes</w:t>
      </w:r>
      <w:proofErr w:type="spellEnd"/>
      <w:r>
        <w:rPr>
          <w:rFonts w:ascii="Times New Roman" w:hAnsi="Times New Roman"/>
          <w:i/>
          <w:iCs/>
        </w:rPr>
        <w:t xml:space="preserve"> v. </w:t>
      </w:r>
      <w:proofErr w:type="spellStart"/>
      <w:r>
        <w:rPr>
          <w:rFonts w:ascii="Times New Roman" w:hAnsi="Times New Roman"/>
          <w:i/>
          <w:iCs/>
        </w:rPr>
        <w:t>Limmer</w:t>
      </w:r>
      <w:proofErr w:type="spellEnd"/>
      <w:r>
        <w:rPr>
          <w:rFonts w:ascii="Times New Roman" w:hAnsi="Times New Roman"/>
          <w:i/>
          <w:iCs/>
        </w:rPr>
        <w:t>, 663 F.2d 619 (CA5 1981)</w:t>
      </w:r>
      <w:r>
        <w:rPr>
          <w:rFonts w:ascii="Times New Roman" w:hAnsi="Times New Roman"/>
        </w:rPr>
        <w:t xml:space="preserve">, cert. </w:t>
      </w:r>
      <w:proofErr w:type="spellStart"/>
      <w:r>
        <w:rPr>
          <w:rFonts w:ascii="Times New Roman" w:hAnsi="Times New Roman"/>
        </w:rPr>
        <w:t>dism'd</w:t>
      </w:r>
      <w:proofErr w:type="spellEnd"/>
      <w:r>
        <w:rPr>
          <w:rFonts w:ascii="Times New Roman" w:hAnsi="Times New Roman"/>
        </w:rPr>
        <w:t xml:space="preserve">, </w:t>
      </w:r>
      <w:r>
        <w:rPr>
          <w:rFonts w:ascii="Times New Roman" w:hAnsi="Times New Roman"/>
          <w:i/>
          <w:iCs/>
        </w:rPr>
        <w:t>458 U.S. 1124 (1982)</w:t>
      </w:r>
      <w:r>
        <w:rPr>
          <w:rFonts w:ascii="Times New Roman" w:hAnsi="Times New Roman"/>
        </w:rPr>
        <w:t xml:space="preserve">; </w:t>
      </w:r>
      <w:r>
        <w:rPr>
          <w:rFonts w:ascii="Times New Roman" w:hAnsi="Times New Roman"/>
          <w:i/>
          <w:iCs/>
        </w:rPr>
        <w:t>U. S. Sout</w:t>
      </w:r>
      <w:r>
        <w:rPr>
          <w:rFonts w:ascii="Times New Roman" w:hAnsi="Times New Roman"/>
          <w:i/>
          <w:iCs/>
        </w:rPr>
        <w:t>h</w:t>
      </w:r>
      <w:r>
        <w:rPr>
          <w:rFonts w:ascii="Times New Roman" w:hAnsi="Times New Roman"/>
          <w:i/>
          <w:iCs/>
        </w:rPr>
        <w:t>west Africa/Namibia Trade &amp; Cultural Council v. United States, 228 U.S. App. D.C. 191, 708 F.2d 760 (1983)</w:t>
      </w:r>
      <w:r>
        <w:rPr>
          <w:rFonts w:ascii="Times New Roman" w:hAnsi="Times New Roman"/>
        </w:rPr>
        <w:t xml:space="preserve">; </w:t>
      </w:r>
      <w:r>
        <w:rPr>
          <w:rFonts w:ascii="Times New Roman" w:hAnsi="Times New Roman"/>
          <w:i/>
          <w:iCs/>
        </w:rPr>
        <w:t>Jews for Jesus, Inc. v. Board of Ai</w:t>
      </w:r>
      <w:r>
        <w:rPr>
          <w:rFonts w:ascii="Times New Roman" w:hAnsi="Times New Roman"/>
          <w:i/>
          <w:iCs/>
        </w:rPr>
        <w:t>r</w:t>
      </w:r>
      <w:r>
        <w:rPr>
          <w:rFonts w:ascii="Times New Roman" w:hAnsi="Times New Roman"/>
          <w:i/>
          <w:iCs/>
        </w:rPr>
        <w:t xml:space="preserve">port </w:t>
      </w:r>
      <w:proofErr w:type="spellStart"/>
      <w:r>
        <w:rPr>
          <w:rFonts w:ascii="Times New Roman" w:hAnsi="Times New Roman"/>
          <w:i/>
          <w:iCs/>
        </w:rPr>
        <w:t>Comm'rs</w:t>
      </w:r>
      <w:proofErr w:type="spellEnd"/>
      <w:r>
        <w:rPr>
          <w:rFonts w:ascii="Times New Roman" w:hAnsi="Times New Roman"/>
          <w:i/>
          <w:iCs/>
        </w:rPr>
        <w:t xml:space="preserve"> of Los Angeles, 785 F.2d 791 (CA9 1986)</w:t>
      </w:r>
      <w:r>
        <w:rPr>
          <w:rFonts w:ascii="Times New Roman" w:hAnsi="Times New Roman"/>
        </w:rPr>
        <w:t xml:space="preserve">, </w:t>
      </w:r>
      <w:proofErr w:type="spellStart"/>
      <w:r>
        <w:rPr>
          <w:rFonts w:ascii="Times New Roman" w:hAnsi="Times New Roman"/>
        </w:rPr>
        <w:t>aff'd</w:t>
      </w:r>
      <w:proofErr w:type="spellEnd"/>
      <w:r>
        <w:rPr>
          <w:rFonts w:ascii="Times New Roman" w:hAnsi="Times New Roman"/>
        </w:rPr>
        <w:t xml:space="preserve"> on other grounds, </w:t>
      </w:r>
      <w:r>
        <w:rPr>
          <w:rFonts w:ascii="Times New Roman" w:hAnsi="Times New Roman"/>
          <w:i/>
          <w:iCs/>
        </w:rPr>
        <w:t>482 U.S. 569, 96 L. Ed.</w:t>
      </w:r>
      <w:r>
        <w:rPr>
          <w:rFonts w:ascii="Times New Roman" w:hAnsi="Times New Roman"/>
          <w:i/>
          <w:iCs/>
        </w:rPr>
        <w:t xml:space="preserve"> 2d 500, 107 S. Ct. 2568 (1987)</w:t>
      </w:r>
      <w:r>
        <w:rPr>
          <w:rFonts w:ascii="Times New Roman" w:hAnsi="Times New Roman"/>
        </w:rPr>
        <w:t>.</w:t>
      </w:r>
    </w:p>
    <w:p w:rsidR="00000000" w:rsidRDefault="00A31735">
      <w:pPr>
        <w:widowControl/>
        <w:ind w:left="600"/>
        <w:jc w:val="both"/>
        <w:rPr>
          <w:rFonts w:ascii="Times New Roman" w:hAnsi="Times New Roman"/>
        </w:rPr>
      </w:pPr>
      <w:r>
        <w:rPr>
          <w:rFonts w:ascii="Times New Roman" w:hAnsi="Times New Roman"/>
        </w:rPr>
        <w:t>3   We deal here only with petitioners' claim r</w:t>
      </w:r>
      <w:r>
        <w:rPr>
          <w:rFonts w:ascii="Times New Roman" w:hAnsi="Times New Roman"/>
        </w:rPr>
        <w:t>e</w:t>
      </w:r>
      <w:r>
        <w:rPr>
          <w:rFonts w:ascii="Times New Roman" w:hAnsi="Times New Roman"/>
        </w:rPr>
        <w:t>garding the permissibility of solicitation. R</w:t>
      </w:r>
      <w:r>
        <w:rPr>
          <w:rFonts w:ascii="Times New Roman" w:hAnsi="Times New Roman"/>
        </w:rPr>
        <w:t>e</w:t>
      </w:r>
      <w:r>
        <w:rPr>
          <w:rFonts w:ascii="Times New Roman" w:hAnsi="Times New Roman"/>
        </w:rPr>
        <w:t xml:space="preserve">spondent's cross-petition concerning the </w:t>
      </w:r>
      <w:proofErr w:type="spellStart"/>
      <w:r>
        <w:rPr>
          <w:rFonts w:ascii="Times New Roman" w:hAnsi="Times New Roman"/>
        </w:rPr>
        <w:t>leafle</w:t>
      </w:r>
      <w:r>
        <w:rPr>
          <w:rFonts w:ascii="Times New Roman" w:hAnsi="Times New Roman"/>
        </w:rPr>
        <w:t>t</w:t>
      </w:r>
      <w:r>
        <w:rPr>
          <w:rFonts w:ascii="Times New Roman" w:hAnsi="Times New Roman"/>
        </w:rPr>
        <w:t>ting</w:t>
      </w:r>
      <w:proofErr w:type="spellEnd"/>
      <w:r>
        <w:rPr>
          <w:rFonts w:ascii="Times New Roman" w:hAnsi="Times New Roman"/>
        </w:rPr>
        <w:t xml:space="preserve"> ban is disposed of in the companion case, </w:t>
      </w:r>
      <w:r>
        <w:rPr>
          <w:rFonts w:ascii="Times New Roman" w:hAnsi="Times New Roman"/>
          <w:i/>
          <w:iCs/>
        </w:rPr>
        <w:t>Lee v. International Soc. for Kris</w:t>
      </w:r>
      <w:r>
        <w:rPr>
          <w:rFonts w:ascii="Times New Roman" w:hAnsi="Times New Roman"/>
          <w:i/>
          <w:iCs/>
        </w:rPr>
        <w:t>hna Consciou</w:t>
      </w:r>
      <w:r>
        <w:rPr>
          <w:rFonts w:ascii="Times New Roman" w:hAnsi="Times New Roman"/>
          <w:i/>
          <w:iCs/>
        </w:rPr>
        <w:t>s</w:t>
      </w:r>
      <w:r>
        <w:rPr>
          <w:rFonts w:ascii="Times New Roman" w:hAnsi="Times New Roman"/>
          <w:i/>
          <w:iCs/>
        </w:rPr>
        <w:t>ness, Inc., post</w:t>
      </w:r>
      <w:r>
        <w:rPr>
          <w:rFonts w:ascii="Times New Roman" w:hAnsi="Times New Roman"/>
        </w:rPr>
        <w:t xml:space="preserve">, </w:t>
      </w:r>
      <w:r>
        <w:rPr>
          <w:rFonts w:ascii="Times New Roman" w:hAnsi="Times New Roman"/>
          <w:i/>
          <w:iCs/>
        </w:rPr>
        <w:t>505 U.S. 830</w:t>
      </w:r>
      <w:r>
        <w:rPr>
          <w:rFonts w:ascii="Times New Roman" w:hAnsi="Times New Roman"/>
        </w:rPr>
        <w:t>.</w:t>
      </w:r>
    </w:p>
    <w:p w:rsidR="00000000" w:rsidRDefault="00A31735">
      <w:pPr>
        <w:widowControl/>
        <w:spacing w:before="120"/>
        <w:ind w:firstLine="360"/>
        <w:jc w:val="both"/>
        <w:rPr>
          <w:rFonts w:ascii="Times New Roman" w:hAnsi="Times New Roman"/>
        </w:rPr>
      </w:pPr>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 xml:space="preserve"> </w:t>
      </w:r>
      <w:r>
        <w:rPr>
          <w:rFonts w:ascii="Times New Roman" w:hAnsi="Times New Roman"/>
        </w:rPr>
        <w:t xml:space="preserve">It is uncontested that the solicitation at issue in this case is a form of speech protected under the </w:t>
      </w:r>
      <w:r>
        <w:rPr>
          <w:rFonts w:ascii="Times New Roman" w:hAnsi="Times New Roman"/>
          <w:i/>
          <w:iCs/>
        </w:rPr>
        <w:t>First Amendment</w:t>
      </w:r>
      <w:r>
        <w:rPr>
          <w:rFonts w:ascii="Times New Roman" w:hAnsi="Times New Roman"/>
        </w:rPr>
        <w:t xml:space="preserve">. </w:t>
      </w:r>
      <w:proofErr w:type="spellStart"/>
      <w:r>
        <w:rPr>
          <w:rFonts w:ascii="Times New Roman" w:hAnsi="Times New Roman"/>
          <w:i/>
          <w:iCs/>
        </w:rPr>
        <w:t>Heffron</w:t>
      </w:r>
      <w:proofErr w:type="spellEnd"/>
      <w:r>
        <w:rPr>
          <w:rFonts w:ascii="Times New Roman" w:hAnsi="Times New Roman"/>
          <w:i/>
          <w:iCs/>
        </w:rPr>
        <w:t xml:space="preserve"> v. International Soc. for Krishna Consciousness, </w:t>
      </w:r>
      <w:r>
        <w:rPr>
          <w:rFonts w:ascii="Times New Roman" w:hAnsi="Times New Roman"/>
          <w:i/>
          <w:iCs/>
        </w:rPr>
        <w:t>Inc., 452 U.S. 640, 69 L. Ed. 2d 298, 101 S. Ct. 2559 (1981)</w:t>
      </w:r>
      <w:r>
        <w:rPr>
          <w:rFonts w:ascii="Times New Roman" w:hAnsi="Times New Roman"/>
        </w:rPr>
        <w:t xml:space="preserve">; </w:t>
      </w:r>
      <w:proofErr w:type="spellStart"/>
      <w:r>
        <w:rPr>
          <w:rFonts w:ascii="Times New Roman" w:hAnsi="Times New Roman"/>
          <w:i/>
          <w:iCs/>
        </w:rPr>
        <w:t>Ko</w:t>
      </w:r>
      <w:r>
        <w:rPr>
          <w:rFonts w:ascii="Times New Roman" w:hAnsi="Times New Roman"/>
          <w:i/>
          <w:iCs/>
        </w:rPr>
        <w:t>k</w:t>
      </w:r>
      <w:r>
        <w:rPr>
          <w:rFonts w:ascii="Times New Roman" w:hAnsi="Times New Roman"/>
          <w:i/>
          <w:iCs/>
        </w:rPr>
        <w:t>inda</w:t>
      </w:r>
      <w:proofErr w:type="spellEnd"/>
      <w:r>
        <w:rPr>
          <w:rFonts w:ascii="Times New Roman" w:hAnsi="Times New Roman"/>
          <w:i/>
          <w:iCs/>
        </w:rPr>
        <w:t>, supra, at 725</w:t>
      </w:r>
      <w:r>
        <w:rPr>
          <w:rFonts w:ascii="Times New Roman" w:hAnsi="Times New Roman"/>
        </w:rPr>
        <w:t xml:space="preserve"> (citing </w:t>
      </w:r>
      <w:r>
        <w:rPr>
          <w:rFonts w:ascii="Times New Roman" w:hAnsi="Times New Roman"/>
          <w:i/>
          <w:iCs/>
        </w:rPr>
        <w:t>Schaumburg v. Cit</w:t>
      </w:r>
      <w:r>
        <w:rPr>
          <w:rFonts w:ascii="Times New Roman" w:hAnsi="Times New Roman"/>
          <w:i/>
          <w:iCs/>
        </w:rPr>
        <w:t>i</w:t>
      </w:r>
      <w:r>
        <w:rPr>
          <w:rFonts w:ascii="Times New Roman" w:hAnsi="Times New Roman"/>
          <w:i/>
          <w:iCs/>
        </w:rPr>
        <w:t>zens for a Better Environment, 444 U.S. 620, 629, 63 L. Ed. 2d 73, 100 S. Ct. 826 (1980))</w:t>
      </w:r>
      <w:r>
        <w:rPr>
          <w:rFonts w:ascii="Times New Roman" w:hAnsi="Times New Roman"/>
        </w:rPr>
        <w:t xml:space="preserve">; </w:t>
      </w:r>
      <w:r>
        <w:rPr>
          <w:rFonts w:ascii="Times New Roman" w:hAnsi="Times New Roman"/>
          <w:i/>
          <w:iCs/>
        </w:rPr>
        <w:t>Riley v. National Fe</w:t>
      </w:r>
      <w:r>
        <w:rPr>
          <w:rFonts w:ascii="Times New Roman" w:hAnsi="Times New Roman"/>
          <w:i/>
          <w:iCs/>
        </w:rPr>
        <w:t>d</w:t>
      </w:r>
      <w:r>
        <w:rPr>
          <w:rFonts w:ascii="Times New Roman" w:hAnsi="Times New Roman"/>
          <w:i/>
          <w:iCs/>
        </w:rPr>
        <w:t>eration of Blind of N. C</w:t>
      </w:r>
      <w:r>
        <w:rPr>
          <w:rFonts w:ascii="Times New Roman" w:hAnsi="Times New Roman"/>
          <w:i/>
          <w:iCs/>
        </w:rPr>
        <w:t>., Inc., 487 U.S. 781, 788-789, 101 L. Ed. 2d 669, 108 S. Ct. 2667 (1988)</w:t>
      </w:r>
      <w:r>
        <w:rPr>
          <w:rFonts w:ascii="Times New Roman" w:hAnsi="Times New Roman"/>
        </w:rPr>
        <w:t xml:space="preserve">. But it is also well settled that the government need not permit all forms of speech on property that it owns and controls.  </w:t>
      </w:r>
      <w:r>
        <w:rPr>
          <w:rFonts w:ascii="Times New Roman" w:hAnsi="Times New Roman"/>
          <w:i/>
          <w:iCs/>
        </w:rPr>
        <w:t xml:space="preserve">Postal Service v. Council of </w:t>
      </w:r>
      <w:proofErr w:type="spellStart"/>
      <w:r>
        <w:rPr>
          <w:rFonts w:ascii="Times New Roman" w:hAnsi="Times New Roman"/>
          <w:i/>
          <w:iCs/>
        </w:rPr>
        <w:t>Gree</w:t>
      </w:r>
      <w:r>
        <w:rPr>
          <w:rFonts w:ascii="Times New Roman" w:hAnsi="Times New Roman"/>
          <w:i/>
          <w:iCs/>
        </w:rPr>
        <w:t>n</w:t>
      </w:r>
      <w:r>
        <w:rPr>
          <w:rFonts w:ascii="Times New Roman" w:hAnsi="Times New Roman"/>
          <w:i/>
          <w:iCs/>
        </w:rPr>
        <w:t>burgh</w:t>
      </w:r>
      <w:proofErr w:type="spellEnd"/>
      <w:r>
        <w:rPr>
          <w:rFonts w:ascii="Times New Roman" w:hAnsi="Times New Roman"/>
          <w:i/>
          <w:iCs/>
        </w:rPr>
        <w:t xml:space="preserve"> Civic Assns</w:t>
      </w:r>
      <w:proofErr w:type="gramStart"/>
      <w:r>
        <w:rPr>
          <w:rFonts w:ascii="Times New Roman" w:hAnsi="Times New Roman"/>
          <w:i/>
          <w:iCs/>
        </w:rPr>
        <w:t>.,</w:t>
      </w:r>
      <w:proofErr w:type="gramEnd"/>
      <w:r>
        <w:rPr>
          <w:rFonts w:ascii="Times New Roman" w:hAnsi="Times New Roman"/>
          <w:i/>
          <w:iCs/>
        </w:rPr>
        <w:t xml:space="preserve"> 453</w:t>
      </w:r>
      <w:r>
        <w:rPr>
          <w:rFonts w:ascii="Times New Roman" w:hAnsi="Times New Roman"/>
          <w:i/>
          <w:iCs/>
        </w:rPr>
        <w:t xml:space="preserve"> U.S. 114, 129, 69 L. Ed. 2d 517, 101 S. Ct. 2676 (1981)</w:t>
      </w:r>
      <w:r>
        <w:rPr>
          <w:rFonts w:ascii="Times New Roman" w:hAnsi="Times New Roman"/>
        </w:rPr>
        <w:t xml:space="preserve">; </w:t>
      </w:r>
      <w:r>
        <w:rPr>
          <w:rFonts w:ascii="Times New Roman" w:hAnsi="Times New Roman"/>
          <w:i/>
          <w:iCs/>
        </w:rPr>
        <w:t>Greer v. Spock, 424 U.S. 828, 47 L. Ed. 2d 505, 96 S. Ct. 1211 (1976)</w:t>
      </w:r>
      <w:r>
        <w:rPr>
          <w:rFonts w:ascii="Times New Roman" w:hAnsi="Times New Roman"/>
        </w:rPr>
        <w:t>. Where the gover</w:t>
      </w:r>
      <w:r>
        <w:rPr>
          <w:rFonts w:ascii="Times New Roman" w:hAnsi="Times New Roman"/>
        </w:rPr>
        <w:t>n</w:t>
      </w:r>
      <w:r>
        <w:rPr>
          <w:rFonts w:ascii="Times New Roman" w:hAnsi="Times New Roman"/>
        </w:rPr>
        <w:t>ment is acting as a proprietor, managing its internal o</w:t>
      </w:r>
      <w:r>
        <w:rPr>
          <w:rFonts w:ascii="Times New Roman" w:hAnsi="Times New Roman"/>
        </w:rPr>
        <w:t>p</w:t>
      </w:r>
      <w:r>
        <w:rPr>
          <w:rFonts w:ascii="Times New Roman" w:hAnsi="Times New Roman"/>
        </w:rPr>
        <w:t>erations, rather than acting as lawmaker with the power</w:t>
      </w:r>
      <w:r>
        <w:rPr>
          <w:rFonts w:ascii="Times New Roman" w:hAnsi="Times New Roman"/>
        </w:rPr>
        <w:t xml:space="preserve"> to regulate or license, its action will not be subjected to the heightened review to which its actions as a lawmaker may be subject.  </w:t>
      </w:r>
      <w:proofErr w:type="spellStart"/>
      <w:proofErr w:type="gramStart"/>
      <w:r>
        <w:rPr>
          <w:rFonts w:ascii="Times New Roman" w:hAnsi="Times New Roman"/>
          <w:i/>
          <w:iCs/>
        </w:rPr>
        <w:t>Ko</w:t>
      </w:r>
      <w:r>
        <w:rPr>
          <w:rFonts w:ascii="Times New Roman" w:hAnsi="Times New Roman"/>
          <w:i/>
          <w:iCs/>
        </w:rPr>
        <w:t>k</w:t>
      </w:r>
      <w:r>
        <w:rPr>
          <w:rFonts w:ascii="Times New Roman" w:hAnsi="Times New Roman"/>
          <w:i/>
          <w:iCs/>
        </w:rPr>
        <w:t>inda</w:t>
      </w:r>
      <w:proofErr w:type="spellEnd"/>
      <w:r>
        <w:rPr>
          <w:rFonts w:ascii="Times New Roman" w:hAnsi="Times New Roman"/>
          <w:i/>
          <w:iCs/>
        </w:rPr>
        <w:t>, supra, at 725</w:t>
      </w:r>
      <w:r>
        <w:rPr>
          <w:rFonts w:ascii="Times New Roman" w:hAnsi="Times New Roman"/>
        </w:rPr>
        <w:t xml:space="preserve"> (plurality opi</w:t>
      </w:r>
      <w:r>
        <w:rPr>
          <w:rFonts w:ascii="Times New Roman" w:hAnsi="Times New Roman"/>
        </w:rPr>
        <w:t>n</w:t>
      </w:r>
      <w:r>
        <w:rPr>
          <w:rFonts w:ascii="Times New Roman" w:hAnsi="Times New Roman"/>
        </w:rPr>
        <w:t xml:space="preserve">ion) (citing </w:t>
      </w:r>
      <w:r>
        <w:rPr>
          <w:rFonts w:ascii="Times New Roman" w:hAnsi="Times New Roman"/>
          <w:i/>
          <w:iCs/>
        </w:rPr>
        <w:t>Cafeteria &amp; Restaurant Workers v. McElroy, 367 U.S. 886, 896, 6 L. Ed.</w:t>
      </w:r>
      <w:r>
        <w:rPr>
          <w:rFonts w:ascii="Times New Roman" w:hAnsi="Times New Roman"/>
          <w:i/>
          <w:iCs/>
        </w:rPr>
        <w:t xml:space="preserve"> 2d 1230, 81 S. Ct. 1743 (1961))</w:t>
      </w:r>
      <w:r>
        <w:rPr>
          <w:rFonts w:ascii="Times New Roman" w:hAnsi="Times New Roman"/>
        </w:rPr>
        <w:t>.</w:t>
      </w:r>
      <w:proofErr w:type="gramEnd"/>
      <w:r>
        <w:rPr>
          <w:rFonts w:ascii="Times New Roman" w:hAnsi="Times New Roman"/>
        </w:rPr>
        <w:t xml:space="preserve"> Thus, we have upheld a ban on political adve</w:t>
      </w:r>
      <w:r>
        <w:rPr>
          <w:rFonts w:ascii="Times New Roman" w:hAnsi="Times New Roman"/>
        </w:rPr>
        <w:t>r</w:t>
      </w:r>
      <w:r>
        <w:rPr>
          <w:rFonts w:ascii="Times New Roman" w:hAnsi="Times New Roman"/>
        </w:rPr>
        <w:t xml:space="preserve">tisements in city-operated transit vehicles, </w:t>
      </w:r>
      <w:r>
        <w:rPr>
          <w:rFonts w:ascii="Times New Roman" w:hAnsi="Times New Roman"/>
          <w:i/>
          <w:iCs/>
        </w:rPr>
        <w:t>Lehman v. Shaker Heights, 418 U.S. 298, 41 L. Ed. 2d 770, 94 S. Ct. 2714 (1974)</w:t>
      </w:r>
      <w:r>
        <w:rPr>
          <w:rFonts w:ascii="Times New Roman" w:hAnsi="Times New Roman"/>
        </w:rPr>
        <w:t>, even though the city permitted other types of adver</w:t>
      </w:r>
      <w:r>
        <w:rPr>
          <w:rFonts w:ascii="Times New Roman" w:hAnsi="Times New Roman"/>
        </w:rPr>
        <w:t>tising on those vehicles. Similarly, we have pe</w:t>
      </w:r>
      <w:r>
        <w:rPr>
          <w:rFonts w:ascii="Times New Roman" w:hAnsi="Times New Roman"/>
        </w:rPr>
        <w:t>r</w:t>
      </w:r>
      <w:r>
        <w:rPr>
          <w:rFonts w:ascii="Times New Roman" w:hAnsi="Times New Roman"/>
        </w:rPr>
        <w:t xml:space="preserve">mitted a school district to limit access to an internal mail system used to communicate with teachers employed by the district.  </w:t>
      </w:r>
      <w:r>
        <w:rPr>
          <w:rFonts w:ascii="Times New Roman" w:hAnsi="Times New Roman"/>
          <w:i/>
          <w:iCs/>
        </w:rPr>
        <w:t>Perry Ed. Assn. v. Perry Local Educators' Assn., 460 U.S. 37, 74 L. Ed. 2d 794,</w:t>
      </w:r>
      <w:r>
        <w:rPr>
          <w:rFonts w:ascii="Times New Roman" w:hAnsi="Times New Roman"/>
          <w:i/>
          <w:iCs/>
        </w:rPr>
        <w:t xml:space="preserve"> 103 S. Ct. 948 (1983)</w:t>
      </w:r>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These cases reflect, either impli</w:t>
      </w:r>
      <w:r>
        <w:rPr>
          <w:rFonts w:ascii="Times New Roman" w:hAnsi="Times New Roman"/>
        </w:rPr>
        <w:t>c</w:t>
      </w:r>
      <w:r>
        <w:rPr>
          <w:rFonts w:ascii="Times New Roman" w:hAnsi="Times New Roman"/>
        </w:rPr>
        <w:t>itly or explicitly, a "f</w:t>
      </w:r>
      <w:r>
        <w:rPr>
          <w:rFonts w:ascii="Times New Roman" w:hAnsi="Times New Roman"/>
        </w:rPr>
        <w:t>o</w:t>
      </w:r>
      <w:r>
        <w:rPr>
          <w:rFonts w:ascii="Times New Roman" w:hAnsi="Times New Roman"/>
        </w:rPr>
        <w:t xml:space="preserve">rum based" </w:t>
      </w:r>
      <w:r>
        <w:rPr>
          <w:rFonts w:ascii="Times New Roman" w:hAnsi="Times New Roman"/>
        </w:rPr>
        <w:t>approach for assessing restrictions that the government seeks to place on the use of its pro</w:t>
      </w:r>
      <w:r>
        <w:rPr>
          <w:rFonts w:ascii="Times New Roman" w:hAnsi="Times New Roman"/>
        </w:rPr>
        <w:t>p</w:t>
      </w:r>
      <w:r>
        <w:rPr>
          <w:rFonts w:ascii="Times New Roman" w:hAnsi="Times New Roman"/>
        </w:rPr>
        <w:t xml:space="preserve">erty.  </w:t>
      </w:r>
      <w:proofErr w:type="gramStart"/>
      <w:r>
        <w:rPr>
          <w:rFonts w:ascii="Times New Roman" w:hAnsi="Times New Roman"/>
          <w:i/>
          <w:iCs/>
        </w:rPr>
        <w:t>Cornelius v. NAACP Legal Defe</w:t>
      </w:r>
      <w:r>
        <w:rPr>
          <w:rFonts w:ascii="Times New Roman" w:hAnsi="Times New Roman"/>
          <w:i/>
          <w:iCs/>
        </w:rPr>
        <w:t>nse &amp; Ed. Fund, Inc., 473 U.S. 788, 800, 87 L. Ed. 2d 567, 105 S. Ct. 3439 (1985)</w:t>
      </w:r>
      <w:r>
        <w:rPr>
          <w:rFonts w:ascii="Times New Roman" w:hAnsi="Times New Roman"/>
        </w:rPr>
        <w:t>.</w:t>
      </w:r>
      <w:proofErr w:type="gramEnd"/>
      <w:r>
        <w:rPr>
          <w:rFonts w:ascii="Times New Roman" w:hAnsi="Times New Roman"/>
        </w:rPr>
        <w:t xml:space="preserve"> Under this a</w:t>
      </w:r>
      <w:r>
        <w:rPr>
          <w:rFonts w:ascii="Times New Roman" w:hAnsi="Times New Roman"/>
        </w:rPr>
        <w:t>p</w:t>
      </w:r>
      <w:r>
        <w:rPr>
          <w:rFonts w:ascii="Times New Roman" w:hAnsi="Times New Roman"/>
        </w:rPr>
        <w:t>proach, regulation of speech on government property that has traditionally been avai</w:t>
      </w:r>
      <w:r>
        <w:rPr>
          <w:rFonts w:ascii="Times New Roman" w:hAnsi="Times New Roman"/>
        </w:rPr>
        <w:t>l</w:t>
      </w:r>
      <w:r>
        <w:rPr>
          <w:rFonts w:ascii="Times New Roman" w:hAnsi="Times New Roman"/>
        </w:rPr>
        <w:t>able for public expression is subject to the highest scr</w:t>
      </w:r>
      <w:r>
        <w:rPr>
          <w:rFonts w:ascii="Times New Roman" w:hAnsi="Times New Roman"/>
        </w:rPr>
        <w:t>u</w:t>
      </w:r>
      <w:r>
        <w:rPr>
          <w:rFonts w:ascii="Times New Roman" w:hAnsi="Times New Roman"/>
        </w:rPr>
        <w:t>tiny. Such regulat</w:t>
      </w:r>
      <w:r>
        <w:rPr>
          <w:rFonts w:ascii="Times New Roman" w:hAnsi="Times New Roman"/>
        </w:rPr>
        <w:t xml:space="preserve">ions survive only if they are </w:t>
      </w:r>
      <w:proofErr w:type="spellStart"/>
      <w:r>
        <w:rPr>
          <w:rFonts w:ascii="Times New Roman" w:hAnsi="Times New Roman"/>
        </w:rPr>
        <w:t>narr</w:t>
      </w:r>
      <w:r>
        <w:rPr>
          <w:rFonts w:ascii="Times New Roman" w:hAnsi="Times New Roman"/>
        </w:rPr>
        <w:t>wly</w:t>
      </w:r>
      <w:proofErr w:type="spellEnd"/>
      <w:r>
        <w:rPr>
          <w:rFonts w:ascii="Times New Roman" w:hAnsi="Times New Roman"/>
        </w:rPr>
        <w:t xml:space="preserve"> drawn to achieve a compelling state interest. </w:t>
      </w:r>
      <w:proofErr w:type="gramStart"/>
      <w:r>
        <w:rPr>
          <w:rFonts w:ascii="Times New Roman" w:hAnsi="Times New Roman"/>
          <w:i/>
          <w:iCs/>
        </w:rPr>
        <w:t>Perry, 460 U.S. at 45</w:t>
      </w:r>
      <w:r>
        <w:rPr>
          <w:rFonts w:ascii="Times New Roman" w:hAnsi="Times New Roman"/>
        </w:rPr>
        <w:t>.</w:t>
      </w:r>
      <w:proofErr w:type="gramEnd"/>
      <w:r>
        <w:rPr>
          <w:rFonts w:ascii="Times New Roman" w:hAnsi="Times New Roman"/>
        </w:rPr>
        <w:t xml:space="preserve"> The second category of public property is the desi</w:t>
      </w:r>
      <w:r>
        <w:rPr>
          <w:rFonts w:ascii="Times New Roman" w:hAnsi="Times New Roman"/>
        </w:rPr>
        <w:t>g</w:t>
      </w:r>
      <w:r>
        <w:rPr>
          <w:rFonts w:ascii="Times New Roman" w:hAnsi="Times New Roman"/>
        </w:rPr>
        <w:t>nated public forum, whether of a limited or unli</w:t>
      </w:r>
      <w:r>
        <w:rPr>
          <w:rFonts w:ascii="Times New Roman" w:hAnsi="Times New Roman"/>
        </w:rPr>
        <w:t>m</w:t>
      </w:r>
      <w:r>
        <w:rPr>
          <w:rFonts w:ascii="Times New Roman" w:hAnsi="Times New Roman"/>
        </w:rPr>
        <w:t>ited character -- property that the State has op</w:t>
      </w:r>
      <w:r>
        <w:rPr>
          <w:rFonts w:ascii="Times New Roman" w:hAnsi="Times New Roman"/>
        </w:rPr>
        <w:t>ened for e</w:t>
      </w:r>
      <w:r>
        <w:rPr>
          <w:rFonts w:ascii="Times New Roman" w:hAnsi="Times New Roman"/>
        </w:rPr>
        <w:t>x</w:t>
      </w:r>
      <w:r>
        <w:rPr>
          <w:rFonts w:ascii="Times New Roman" w:hAnsi="Times New Roman"/>
        </w:rPr>
        <w:t xml:space="preserve">pressive activity by part or all of the public. </w:t>
      </w:r>
      <w:r>
        <w:rPr>
          <w:rFonts w:ascii="Times New Roman" w:hAnsi="Times New Roman"/>
          <w:i/>
          <w:iCs/>
        </w:rPr>
        <w:t>Ibid.</w:t>
      </w:r>
      <w:r>
        <w:rPr>
          <w:rFonts w:ascii="Times New Roman" w:hAnsi="Times New Roman"/>
        </w:rPr>
        <w:t xml:space="preserve"> Regul</w:t>
      </w:r>
      <w:r>
        <w:rPr>
          <w:rFonts w:ascii="Times New Roman" w:hAnsi="Times New Roman"/>
        </w:rPr>
        <w:t>a</w:t>
      </w:r>
      <w:r>
        <w:rPr>
          <w:rFonts w:ascii="Times New Roman" w:hAnsi="Times New Roman"/>
        </w:rPr>
        <w:t>tion of such property is subject to the same limit</w:t>
      </w:r>
      <w:r>
        <w:rPr>
          <w:rFonts w:ascii="Times New Roman" w:hAnsi="Times New Roman"/>
        </w:rPr>
        <w:t>a</w:t>
      </w:r>
      <w:r>
        <w:rPr>
          <w:rFonts w:ascii="Times New Roman" w:hAnsi="Times New Roman"/>
        </w:rPr>
        <w:t>tions as that governing a trad</w:t>
      </w:r>
      <w:r>
        <w:rPr>
          <w:rFonts w:ascii="Times New Roman" w:hAnsi="Times New Roman"/>
        </w:rPr>
        <w:t>i</w:t>
      </w:r>
      <w:r>
        <w:rPr>
          <w:rFonts w:ascii="Times New Roman" w:hAnsi="Times New Roman"/>
        </w:rPr>
        <w:t xml:space="preserve">tional public forum. </w:t>
      </w:r>
      <w:proofErr w:type="gramStart"/>
      <w:r>
        <w:rPr>
          <w:rFonts w:ascii="Times New Roman" w:hAnsi="Times New Roman"/>
          <w:i/>
          <w:iCs/>
        </w:rPr>
        <w:t>Id., at 46</w:t>
      </w:r>
      <w:r>
        <w:rPr>
          <w:rFonts w:ascii="Times New Roman" w:hAnsi="Times New Roman"/>
        </w:rPr>
        <w:t>.</w:t>
      </w:r>
      <w:proofErr w:type="gramEnd"/>
      <w:r>
        <w:rPr>
          <w:rFonts w:ascii="Times New Roman" w:hAnsi="Times New Roman"/>
        </w:rPr>
        <w:t xml:space="preserve"> F</w:t>
      </w:r>
      <w:r>
        <w:rPr>
          <w:rFonts w:ascii="Times New Roman" w:hAnsi="Times New Roman"/>
        </w:rPr>
        <w:t>i</w:t>
      </w:r>
      <w:r>
        <w:rPr>
          <w:rFonts w:ascii="Times New Roman" w:hAnsi="Times New Roman"/>
        </w:rPr>
        <w:t>nally, there is all r</w:t>
      </w:r>
      <w:r>
        <w:rPr>
          <w:rFonts w:ascii="Times New Roman" w:hAnsi="Times New Roman"/>
        </w:rPr>
        <w:t>e</w:t>
      </w:r>
      <w:r>
        <w:rPr>
          <w:rFonts w:ascii="Times New Roman" w:hAnsi="Times New Roman"/>
        </w:rPr>
        <w:t xml:space="preserve">maining </w:t>
      </w:r>
      <w:r>
        <w:rPr>
          <w:rFonts w:ascii="Times New Roman" w:hAnsi="Times New Roman"/>
        </w:rPr>
        <w:t>public pro</w:t>
      </w:r>
      <w:r>
        <w:rPr>
          <w:rFonts w:ascii="Times New Roman" w:hAnsi="Times New Roman"/>
        </w:rPr>
        <w:t>p</w:t>
      </w:r>
      <w:r>
        <w:rPr>
          <w:rFonts w:ascii="Times New Roman" w:hAnsi="Times New Roman"/>
        </w:rPr>
        <w:t xml:space="preserve">erty. Limitations </w:t>
      </w:r>
      <w:r>
        <w:rPr>
          <w:rFonts w:ascii="Times New Roman" w:hAnsi="Times New Roman"/>
        </w:rPr>
        <w:t>on expre</w:t>
      </w:r>
      <w:r>
        <w:rPr>
          <w:rFonts w:ascii="Times New Roman" w:hAnsi="Times New Roman"/>
        </w:rPr>
        <w:t>s</w:t>
      </w:r>
      <w:r>
        <w:rPr>
          <w:rFonts w:ascii="Times New Roman" w:hAnsi="Times New Roman"/>
        </w:rPr>
        <w:t>sive activity conducted on this last category of property must survive only a much more limited review. The cha</w:t>
      </w:r>
      <w:r>
        <w:rPr>
          <w:rFonts w:ascii="Times New Roman" w:hAnsi="Times New Roman"/>
        </w:rPr>
        <w:t>l</w:t>
      </w:r>
      <w:r>
        <w:rPr>
          <w:rFonts w:ascii="Times New Roman" w:hAnsi="Times New Roman"/>
        </w:rPr>
        <w:t>lenged regulation need only be reasonable, as long as the regulation is not an effort to suppress the speaker's acti</w:t>
      </w:r>
      <w:r>
        <w:rPr>
          <w:rFonts w:ascii="Times New Roman" w:hAnsi="Times New Roman"/>
        </w:rPr>
        <w:t>v</w:t>
      </w:r>
      <w:r>
        <w:rPr>
          <w:rFonts w:ascii="Times New Roman" w:hAnsi="Times New Roman"/>
        </w:rPr>
        <w:t>ity due to disagre</w:t>
      </w:r>
      <w:r>
        <w:rPr>
          <w:rFonts w:ascii="Times New Roman" w:hAnsi="Times New Roman"/>
        </w:rPr>
        <w:t xml:space="preserve">ement with the speaker's view. </w:t>
      </w:r>
      <w:r>
        <w:rPr>
          <w:rFonts w:ascii="Times New Roman" w:hAnsi="Times New Roman"/>
          <w:i/>
          <w:iCs/>
        </w:rPr>
        <w:t>Ibid.</w:t>
      </w:r>
    </w:p>
    <w:p w:rsidR="00000000" w:rsidRDefault="00A31735">
      <w:pPr>
        <w:widowControl/>
        <w:spacing w:before="120"/>
        <w:ind w:firstLine="360"/>
        <w:jc w:val="both"/>
        <w:rPr>
          <w:rFonts w:ascii="Times New Roman" w:hAnsi="Times New Roman"/>
        </w:rPr>
      </w:pPr>
      <w:r>
        <w:rPr>
          <w:rFonts w:ascii="Times New Roman" w:hAnsi="Times New Roman"/>
        </w:rPr>
        <w:t xml:space="preserve">The parties do not disagree that this is the proper framework. Rather, they disagree whether the airport terminals are public </w:t>
      </w:r>
      <w:proofErr w:type="spellStart"/>
      <w:r>
        <w:rPr>
          <w:rFonts w:ascii="Times New Roman" w:hAnsi="Times New Roman"/>
        </w:rPr>
        <w:t>fora</w:t>
      </w:r>
      <w:proofErr w:type="spellEnd"/>
      <w:r>
        <w:rPr>
          <w:rFonts w:ascii="Times New Roman" w:hAnsi="Times New Roman"/>
        </w:rPr>
        <w:t xml:space="preserve"> or nonpublic </w:t>
      </w:r>
      <w:proofErr w:type="spellStart"/>
      <w:r>
        <w:rPr>
          <w:rFonts w:ascii="Times New Roman" w:hAnsi="Times New Roman"/>
        </w:rPr>
        <w:t>fora</w:t>
      </w:r>
      <w:proofErr w:type="spellEnd"/>
      <w:r>
        <w:rPr>
          <w:rFonts w:ascii="Times New Roman" w:hAnsi="Times New Roman"/>
        </w:rPr>
        <w:t xml:space="preserve">.  They also disagree </w:t>
      </w:r>
      <w:r>
        <w:rPr>
          <w:rFonts w:ascii="Times New Roman" w:hAnsi="Times New Roman"/>
        </w:rPr>
        <w:t>whether the regulation survives the "reaso</w:t>
      </w:r>
      <w:r>
        <w:rPr>
          <w:rFonts w:ascii="Times New Roman" w:hAnsi="Times New Roman"/>
        </w:rPr>
        <w:t>n</w:t>
      </w:r>
      <w:r>
        <w:rPr>
          <w:rFonts w:ascii="Times New Roman" w:hAnsi="Times New Roman"/>
        </w:rPr>
        <w:t xml:space="preserve">ableness" review governing nonpublic </w:t>
      </w:r>
      <w:proofErr w:type="spellStart"/>
      <w:r>
        <w:rPr>
          <w:rFonts w:ascii="Times New Roman" w:hAnsi="Times New Roman"/>
        </w:rPr>
        <w:t>fora</w:t>
      </w:r>
      <w:proofErr w:type="spellEnd"/>
      <w:r>
        <w:rPr>
          <w:rFonts w:ascii="Times New Roman" w:hAnsi="Times New Roman"/>
        </w:rPr>
        <w:t xml:space="preserve">, should that prove the appropriate category. </w:t>
      </w:r>
      <w:r>
        <w:rPr>
          <w:rFonts w:ascii="Times New Roman" w:hAnsi="Times New Roman"/>
          <w:sz w:val="16"/>
          <w:szCs w:val="16"/>
          <w:vertAlign w:val="superscript"/>
        </w:rPr>
        <w:t>4</w:t>
      </w:r>
      <w:r>
        <w:rPr>
          <w:rFonts w:ascii="Times New Roman" w:hAnsi="Times New Roman"/>
        </w:rPr>
        <w:t xml:space="preserve"> Like the Court of A</w:t>
      </w:r>
      <w:r>
        <w:rPr>
          <w:rFonts w:ascii="Times New Roman" w:hAnsi="Times New Roman"/>
        </w:rPr>
        <w:t>p</w:t>
      </w:r>
      <w:r>
        <w:rPr>
          <w:rFonts w:ascii="Times New Roman" w:hAnsi="Times New Roman"/>
        </w:rPr>
        <w:t xml:space="preserve">peals, we conclude that the terminals are nonpublic </w:t>
      </w:r>
      <w:proofErr w:type="spellStart"/>
      <w:r>
        <w:rPr>
          <w:rFonts w:ascii="Times New Roman" w:hAnsi="Times New Roman"/>
        </w:rPr>
        <w:t>fora</w:t>
      </w:r>
      <w:proofErr w:type="spellEnd"/>
      <w:r>
        <w:rPr>
          <w:rFonts w:ascii="Times New Roman" w:hAnsi="Times New Roman"/>
        </w:rPr>
        <w:t xml:space="preserve"> and that the regulation reasonably limits solic</w:t>
      </w:r>
      <w:r>
        <w:rPr>
          <w:rFonts w:ascii="Times New Roman" w:hAnsi="Times New Roman"/>
        </w:rPr>
        <w:t>itation.</w:t>
      </w:r>
    </w:p>
    <w:p w:rsidR="00000000" w:rsidRDefault="00A31735">
      <w:pPr>
        <w:widowControl/>
        <w:rPr>
          <w:rFonts w:ascii="Times New Roman" w:hAnsi="Times New Roman"/>
        </w:rPr>
      </w:pPr>
    </w:p>
    <w:p w:rsidR="00000000" w:rsidRDefault="00A31735">
      <w:pPr>
        <w:widowControl/>
        <w:ind w:left="600"/>
        <w:jc w:val="both"/>
        <w:rPr>
          <w:rFonts w:ascii="Times New Roman" w:hAnsi="Times New Roman"/>
        </w:rPr>
      </w:pPr>
      <w:r>
        <w:rPr>
          <w:rFonts w:ascii="Times New Roman" w:hAnsi="Times New Roman"/>
        </w:rPr>
        <w:t xml:space="preserve">4   Respondent also argues that the regulations survive under the strict scrutiny applicable to public </w:t>
      </w:r>
      <w:proofErr w:type="spellStart"/>
      <w:r>
        <w:rPr>
          <w:rFonts w:ascii="Times New Roman" w:hAnsi="Times New Roman"/>
        </w:rPr>
        <w:t>fora</w:t>
      </w:r>
      <w:proofErr w:type="spellEnd"/>
      <w:r>
        <w:rPr>
          <w:rFonts w:ascii="Times New Roman" w:hAnsi="Times New Roman"/>
        </w:rPr>
        <w:t>. We find it unnecessary to reach that question.</w:t>
      </w:r>
    </w:p>
    <w:p w:rsidR="00000000" w:rsidRDefault="00A31735">
      <w:pPr>
        <w:widowControl/>
        <w:spacing w:before="120"/>
        <w:ind w:firstLine="360"/>
        <w:jc w:val="both"/>
        <w:rPr>
          <w:rFonts w:ascii="Times New Roman" w:hAnsi="Times New Roman"/>
        </w:rPr>
      </w:pPr>
      <w:r>
        <w:rPr>
          <w:rFonts w:ascii="Times New Roman" w:hAnsi="Times New Roman"/>
        </w:rPr>
        <w:t>The suggestion that the government has a high bu</w:t>
      </w:r>
      <w:r>
        <w:rPr>
          <w:rFonts w:ascii="Times New Roman" w:hAnsi="Times New Roman"/>
        </w:rPr>
        <w:t>r</w:t>
      </w:r>
      <w:r>
        <w:rPr>
          <w:rFonts w:ascii="Times New Roman" w:hAnsi="Times New Roman"/>
        </w:rPr>
        <w:t xml:space="preserve">den in justifying speech restrictions relating to traditional public </w:t>
      </w:r>
      <w:proofErr w:type="spellStart"/>
      <w:r>
        <w:rPr>
          <w:rFonts w:ascii="Times New Roman" w:hAnsi="Times New Roman"/>
        </w:rPr>
        <w:t>fora</w:t>
      </w:r>
      <w:proofErr w:type="spellEnd"/>
      <w:r>
        <w:rPr>
          <w:rFonts w:ascii="Times New Roman" w:hAnsi="Times New Roman"/>
        </w:rPr>
        <w:t xml:space="preserve"> made its first appearance in </w:t>
      </w:r>
      <w:r>
        <w:rPr>
          <w:rFonts w:ascii="Times New Roman" w:hAnsi="Times New Roman"/>
          <w:i/>
          <w:iCs/>
        </w:rPr>
        <w:t>Hague v. Co</w:t>
      </w:r>
      <w:r>
        <w:rPr>
          <w:rFonts w:ascii="Times New Roman" w:hAnsi="Times New Roman"/>
          <w:i/>
          <w:iCs/>
        </w:rPr>
        <w:t>m</w:t>
      </w:r>
      <w:r>
        <w:rPr>
          <w:rFonts w:ascii="Times New Roman" w:hAnsi="Times New Roman"/>
          <w:i/>
          <w:iCs/>
        </w:rPr>
        <w:t>mittee for Industrial Organization, 307 U.S. 496, 515, 516, 59 S. Ct. 954, 83 L. Ed. 1423 (1</w:t>
      </w:r>
      <w:r>
        <w:rPr>
          <w:rFonts w:ascii="Times New Roman" w:hAnsi="Times New Roman"/>
          <w:i/>
          <w:iCs/>
        </w:rPr>
        <w:t>939)</w:t>
      </w:r>
      <w:r>
        <w:rPr>
          <w:rFonts w:ascii="Times New Roman" w:hAnsi="Times New Roman"/>
        </w:rPr>
        <w:t>. Justice Ro</w:t>
      </w:r>
      <w:r>
        <w:rPr>
          <w:rFonts w:ascii="Times New Roman" w:hAnsi="Times New Roman"/>
        </w:rPr>
        <w:t>b</w:t>
      </w:r>
      <w:r>
        <w:rPr>
          <w:rFonts w:ascii="Times New Roman" w:hAnsi="Times New Roman"/>
        </w:rPr>
        <w:t>erts, concluding that individuals have a right to use "streets and parks for communication of views," re</w:t>
      </w:r>
      <w:r>
        <w:rPr>
          <w:rFonts w:ascii="Times New Roman" w:hAnsi="Times New Roman"/>
        </w:rPr>
        <w:t>a</w:t>
      </w:r>
      <w:r>
        <w:rPr>
          <w:rFonts w:ascii="Times New Roman" w:hAnsi="Times New Roman"/>
        </w:rPr>
        <w:t>soned that such a right flowed from the fact that "streets and parks . . . have immemorially been held in trust for the use of the pub</w:t>
      </w:r>
      <w:r>
        <w:rPr>
          <w:rFonts w:ascii="Times New Roman" w:hAnsi="Times New Roman"/>
        </w:rPr>
        <w:t>lic and, time out of mind, have been used for purposes of assembly</w:t>
      </w:r>
      <w:proofErr w:type="gramStart"/>
      <w:r>
        <w:rPr>
          <w:rFonts w:ascii="Times New Roman" w:hAnsi="Times New Roman"/>
        </w:rPr>
        <w:t>,  communicating</w:t>
      </w:r>
      <w:proofErr w:type="gramEnd"/>
      <w:r>
        <w:rPr>
          <w:rFonts w:ascii="Times New Roman" w:hAnsi="Times New Roman"/>
        </w:rPr>
        <w:t xml:space="preserve"> thoughts between citizens, and discussing public questions." We confirmed this observation in </w:t>
      </w:r>
      <w:proofErr w:type="spellStart"/>
      <w:r>
        <w:rPr>
          <w:rFonts w:ascii="Times New Roman" w:hAnsi="Times New Roman"/>
          <w:i/>
          <w:iCs/>
        </w:rPr>
        <w:t>Frisby</w:t>
      </w:r>
      <w:proofErr w:type="spellEnd"/>
      <w:r>
        <w:rPr>
          <w:rFonts w:ascii="Times New Roman" w:hAnsi="Times New Roman"/>
          <w:i/>
          <w:iCs/>
        </w:rPr>
        <w:t xml:space="preserve"> v. Schultz, 487 U.S. 474, 481, 101 L. Ed. 2d 420, 108 S. Ct. 2495 (1988)</w:t>
      </w:r>
      <w:r>
        <w:rPr>
          <w:rFonts w:ascii="Times New Roman" w:hAnsi="Times New Roman"/>
        </w:rPr>
        <w:t>, where we held that a residential street was a public f</w:t>
      </w:r>
      <w:r>
        <w:rPr>
          <w:rFonts w:ascii="Times New Roman" w:hAnsi="Times New Roman"/>
        </w:rPr>
        <w:t>o</w:t>
      </w:r>
      <w:r>
        <w:rPr>
          <w:rFonts w:ascii="Times New Roman" w:hAnsi="Times New Roman"/>
        </w:rPr>
        <w:t xml:space="preserve">rum. </w:t>
      </w:r>
    </w:p>
    <w:p w:rsidR="00000000" w:rsidRDefault="00A31735">
      <w:pPr>
        <w:widowControl/>
        <w:jc w:val="both"/>
        <w:rPr>
          <w:rFonts w:ascii="Times New Roman" w:hAnsi="Times New Roman"/>
        </w:rPr>
      </w:pPr>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 xml:space="preserve"> </w:t>
      </w:r>
      <w:r>
        <w:rPr>
          <w:rFonts w:ascii="Times New Roman" w:hAnsi="Times New Roman"/>
        </w:rPr>
        <w:t xml:space="preserve">Our recent cases provide additional guidance on the characteristics of a public forum. In </w:t>
      </w:r>
      <w:r>
        <w:rPr>
          <w:rFonts w:ascii="Times New Roman" w:hAnsi="Times New Roman"/>
          <w:i/>
          <w:iCs/>
        </w:rPr>
        <w:t>Cornelius</w:t>
      </w:r>
      <w:r>
        <w:rPr>
          <w:rFonts w:ascii="Times New Roman" w:hAnsi="Times New Roman"/>
        </w:rPr>
        <w:t xml:space="preserve"> we noted that a traditional public forum is property that has as "a princi</w:t>
      </w:r>
      <w:r>
        <w:rPr>
          <w:rFonts w:ascii="Times New Roman" w:hAnsi="Times New Roman"/>
        </w:rPr>
        <w:t>pal purpose . . . the free e</w:t>
      </w:r>
      <w:r>
        <w:rPr>
          <w:rFonts w:ascii="Times New Roman" w:hAnsi="Times New Roman"/>
        </w:rPr>
        <w:t>x</w:t>
      </w:r>
      <w:r>
        <w:rPr>
          <w:rFonts w:ascii="Times New Roman" w:hAnsi="Times New Roman"/>
        </w:rPr>
        <w:t xml:space="preserve">change of ideas." </w:t>
      </w:r>
      <w:proofErr w:type="gramStart"/>
      <w:r>
        <w:rPr>
          <w:rFonts w:ascii="Times New Roman" w:hAnsi="Times New Roman"/>
          <w:i/>
          <w:iCs/>
        </w:rPr>
        <w:t>473 U.S. at 800</w:t>
      </w:r>
      <w:r>
        <w:rPr>
          <w:rFonts w:ascii="Times New Roman" w:hAnsi="Times New Roman"/>
        </w:rPr>
        <w:t>.</w:t>
      </w:r>
      <w:proofErr w:type="gramEnd"/>
      <w:r>
        <w:rPr>
          <w:rFonts w:ascii="Times New Roman" w:hAnsi="Times New Roman"/>
        </w:rPr>
        <w:t xml:space="preserve"> Moreover, consistent with the notion that the government -- like other property owners -- "has power to preserve </w:t>
      </w:r>
      <w:proofErr w:type="gramStart"/>
      <w:r>
        <w:rPr>
          <w:rFonts w:ascii="Times New Roman" w:hAnsi="Times New Roman"/>
        </w:rPr>
        <w:t xml:space="preserve">the  </w:t>
      </w:r>
      <w:r>
        <w:rPr>
          <w:rFonts w:ascii="Times New Roman" w:hAnsi="Times New Roman"/>
        </w:rPr>
        <w:t>property</w:t>
      </w:r>
      <w:proofErr w:type="gramEnd"/>
      <w:r>
        <w:rPr>
          <w:rFonts w:ascii="Times New Roman" w:hAnsi="Times New Roman"/>
        </w:rPr>
        <w:t xml:space="preserve"> under its control for the use to which it is lawfully ded</w:t>
      </w:r>
      <w:r>
        <w:rPr>
          <w:rFonts w:ascii="Times New Roman" w:hAnsi="Times New Roman"/>
        </w:rPr>
        <w:t>i</w:t>
      </w:r>
      <w:r>
        <w:rPr>
          <w:rFonts w:ascii="Times New Roman" w:hAnsi="Times New Roman"/>
        </w:rPr>
        <w:t xml:space="preserve">cated," </w:t>
      </w:r>
      <w:r>
        <w:rPr>
          <w:rFonts w:ascii="Times New Roman" w:hAnsi="Times New Roman"/>
          <w:i/>
          <w:iCs/>
        </w:rPr>
        <w:t>Greer, 424 U.S. at 836</w:t>
      </w:r>
      <w:r>
        <w:rPr>
          <w:rFonts w:ascii="Times New Roman" w:hAnsi="Times New Roman"/>
        </w:rPr>
        <w:t>, the government does not create a public forum by ina</w:t>
      </w:r>
      <w:r>
        <w:rPr>
          <w:rFonts w:ascii="Times New Roman" w:hAnsi="Times New Roman"/>
        </w:rPr>
        <w:t>c</w:t>
      </w:r>
      <w:r>
        <w:rPr>
          <w:rFonts w:ascii="Times New Roman" w:hAnsi="Times New Roman"/>
        </w:rPr>
        <w:t>tion. Nor is a public forum created "whenever me</w:t>
      </w:r>
      <w:r>
        <w:rPr>
          <w:rFonts w:ascii="Times New Roman" w:hAnsi="Times New Roman"/>
        </w:rPr>
        <w:t>m</w:t>
      </w:r>
      <w:r>
        <w:rPr>
          <w:rFonts w:ascii="Times New Roman" w:hAnsi="Times New Roman"/>
        </w:rPr>
        <w:t xml:space="preserve">bers of the </w:t>
      </w:r>
      <w:r>
        <w:rPr>
          <w:rFonts w:ascii="Times New Roman" w:hAnsi="Times New Roman"/>
        </w:rPr>
        <w:t xml:space="preserve">public are permitted freely to visit a place owned or operated by the Government." </w:t>
      </w:r>
      <w:r>
        <w:rPr>
          <w:rFonts w:ascii="Times New Roman" w:hAnsi="Times New Roman"/>
          <w:i/>
          <w:iCs/>
        </w:rPr>
        <w:t>Ibid.</w:t>
      </w:r>
      <w:r>
        <w:rPr>
          <w:rFonts w:ascii="Times New Roman" w:hAnsi="Times New Roman"/>
        </w:rPr>
        <w:t xml:space="preserve"> The decis</w:t>
      </w:r>
      <w:r>
        <w:rPr>
          <w:rFonts w:ascii="Times New Roman" w:hAnsi="Times New Roman"/>
        </w:rPr>
        <w:t>ion to create a public forum must instead be made "by inte</w:t>
      </w:r>
      <w:r>
        <w:rPr>
          <w:rFonts w:ascii="Times New Roman" w:hAnsi="Times New Roman"/>
        </w:rPr>
        <w:t>n</w:t>
      </w:r>
      <w:r>
        <w:rPr>
          <w:rFonts w:ascii="Times New Roman" w:hAnsi="Times New Roman"/>
        </w:rPr>
        <w:t>tionally opening a no</w:t>
      </w:r>
      <w:r>
        <w:rPr>
          <w:rFonts w:ascii="Times New Roman" w:hAnsi="Times New Roman"/>
        </w:rPr>
        <w:t>n</w:t>
      </w:r>
      <w:r>
        <w:rPr>
          <w:rFonts w:ascii="Times New Roman" w:hAnsi="Times New Roman"/>
        </w:rPr>
        <w:t>traditional forum for pu</w:t>
      </w:r>
      <w:r>
        <w:rPr>
          <w:rFonts w:ascii="Times New Roman" w:hAnsi="Times New Roman"/>
        </w:rPr>
        <w:t>b</w:t>
      </w:r>
      <w:r>
        <w:rPr>
          <w:rFonts w:ascii="Times New Roman" w:hAnsi="Times New Roman"/>
        </w:rPr>
        <w:t>lic di</w:t>
      </w:r>
      <w:r>
        <w:rPr>
          <w:rFonts w:ascii="Times New Roman" w:hAnsi="Times New Roman"/>
        </w:rPr>
        <w:t>s</w:t>
      </w:r>
      <w:r>
        <w:rPr>
          <w:rFonts w:ascii="Times New Roman" w:hAnsi="Times New Roman"/>
        </w:rPr>
        <w:t xml:space="preserve">course." </w:t>
      </w:r>
      <w:proofErr w:type="gramStart"/>
      <w:r>
        <w:rPr>
          <w:rFonts w:ascii="Times New Roman" w:hAnsi="Times New Roman"/>
          <w:i/>
          <w:iCs/>
        </w:rPr>
        <w:t>Cornelius, supra, at 802</w:t>
      </w:r>
      <w:r>
        <w:rPr>
          <w:rFonts w:ascii="Times New Roman" w:hAnsi="Times New Roman"/>
        </w:rPr>
        <w:t>.</w:t>
      </w:r>
      <w:proofErr w:type="gramEnd"/>
      <w:r>
        <w:rPr>
          <w:rFonts w:ascii="Times New Roman" w:hAnsi="Times New Roman"/>
        </w:rPr>
        <w:t xml:space="preserve"> Finally, we have re</w:t>
      </w:r>
      <w:r>
        <w:rPr>
          <w:rFonts w:ascii="Times New Roman" w:hAnsi="Times New Roman"/>
        </w:rPr>
        <w:t>c</w:t>
      </w:r>
      <w:r>
        <w:rPr>
          <w:rFonts w:ascii="Times New Roman" w:hAnsi="Times New Roman"/>
        </w:rPr>
        <w:t>ognized that the location of property also has bearing because separation from a</w:t>
      </w:r>
      <w:r>
        <w:rPr>
          <w:rFonts w:ascii="Times New Roman" w:hAnsi="Times New Roman"/>
        </w:rPr>
        <w:t>c</w:t>
      </w:r>
      <w:r>
        <w:rPr>
          <w:rFonts w:ascii="Times New Roman" w:hAnsi="Times New Roman"/>
        </w:rPr>
        <w:t xml:space="preserve">knowledged public areas </w:t>
      </w:r>
      <w:proofErr w:type="gramStart"/>
      <w:r>
        <w:rPr>
          <w:rFonts w:ascii="Times New Roman" w:hAnsi="Times New Roman"/>
        </w:rPr>
        <w:t>may</w:t>
      </w:r>
      <w:proofErr w:type="gramEnd"/>
      <w:r>
        <w:rPr>
          <w:rFonts w:ascii="Times New Roman" w:hAnsi="Times New Roman"/>
        </w:rPr>
        <w:t xml:space="preserve"> serve to indicate that the separated property is a special enclave, subject to greater restriction.  </w:t>
      </w:r>
      <w:proofErr w:type="gramStart"/>
      <w:r>
        <w:rPr>
          <w:rFonts w:ascii="Times New Roman" w:hAnsi="Times New Roman"/>
          <w:i/>
          <w:iCs/>
        </w:rPr>
        <w:t xml:space="preserve">United States v. Grace, </w:t>
      </w:r>
      <w:r>
        <w:rPr>
          <w:rFonts w:ascii="Times New Roman" w:hAnsi="Times New Roman"/>
          <w:i/>
          <w:iCs/>
        </w:rPr>
        <w:t>461 U.S. 171, 179-180, 75 L. Ed. 2d 736, 103 S. Ct. 1702 (1983)</w:t>
      </w:r>
      <w:r>
        <w:rPr>
          <w:rFonts w:ascii="Times New Roman" w:hAnsi="Times New Roman"/>
        </w:rPr>
        <w:t>.</w:t>
      </w:r>
      <w:proofErr w:type="gramEnd"/>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 xml:space="preserve"> </w:t>
      </w:r>
      <w:r>
        <w:rPr>
          <w:rFonts w:ascii="Times New Roman" w:hAnsi="Times New Roman"/>
        </w:rPr>
        <w:t xml:space="preserve">These precedents foreclose the conclusion that airport terminals are public </w:t>
      </w:r>
      <w:proofErr w:type="spellStart"/>
      <w:r>
        <w:rPr>
          <w:rFonts w:ascii="Times New Roman" w:hAnsi="Times New Roman"/>
        </w:rPr>
        <w:t>fora</w:t>
      </w:r>
      <w:proofErr w:type="spellEnd"/>
      <w:r>
        <w:rPr>
          <w:rFonts w:ascii="Times New Roman" w:hAnsi="Times New Roman"/>
        </w:rPr>
        <w:t>. Reflec</w:t>
      </w:r>
      <w:r>
        <w:rPr>
          <w:rFonts w:ascii="Times New Roman" w:hAnsi="Times New Roman"/>
        </w:rPr>
        <w:t>t</w:t>
      </w:r>
      <w:r>
        <w:rPr>
          <w:rFonts w:ascii="Times New Roman" w:hAnsi="Times New Roman"/>
        </w:rPr>
        <w:t>ing the general growth of the air travel industry, airport terminals have only r</w:t>
      </w:r>
      <w:r>
        <w:rPr>
          <w:rFonts w:ascii="Times New Roman" w:hAnsi="Times New Roman"/>
        </w:rPr>
        <w:t>e</w:t>
      </w:r>
      <w:r>
        <w:rPr>
          <w:rFonts w:ascii="Times New Roman" w:hAnsi="Times New Roman"/>
        </w:rPr>
        <w:t>cently achieved their contemp</w:t>
      </w:r>
      <w:r>
        <w:rPr>
          <w:rFonts w:ascii="Times New Roman" w:hAnsi="Times New Roman"/>
        </w:rPr>
        <w:t>o</w:t>
      </w:r>
      <w:r>
        <w:rPr>
          <w:rFonts w:ascii="Times New Roman" w:hAnsi="Times New Roman"/>
        </w:rPr>
        <w:t>rary size and character. See H. Hubbard, M. McClintock, &amp; F. Williams, Ai</w:t>
      </w:r>
      <w:r>
        <w:rPr>
          <w:rFonts w:ascii="Times New Roman" w:hAnsi="Times New Roman"/>
        </w:rPr>
        <w:t>r</w:t>
      </w:r>
      <w:r>
        <w:rPr>
          <w:rFonts w:ascii="Times New Roman" w:hAnsi="Times New Roman"/>
        </w:rPr>
        <w:t>ports: Their Location, Administration and Legal Basis 8 (1930) (noting that the United States had only 807 ai</w:t>
      </w:r>
      <w:r>
        <w:rPr>
          <w:rFonts w:ascii="Times New Roman" w:hAnsi="Times New Roman"/>
        </w:rPr>
        <w:t>r</w:t>
      </w:r>
      <w:r>
        <w:rPr>
          <w:rFonts w:ascii="Times New Roman" w:hAnsi="Times New Roman"/>
        </w:rPr>
        <w:t>ports in 1930). But given the lateness wi</w:t>
      </w:r>
      <w:r>
        <w:rPr>
          <w:rFonts w:ascii="Times New Roman" w:hAnsi="Times New Roman"/>
        </w:rPr>
        <w:t>th which the modern air terminal has made its appea</w:t>
      </w:r>
      <w:r>
        <w:rPr>
          <w:rFonts w:ascii="Times New Roman" w:hAnsi="Times New Roman"/>
        </w:rPr>
        <w:t>r</w:t>
      </w:r>
      <w:r>
        <w:rPr>
          <w:rFonts w:ascii="Times New Roman" w:hAnsi="Times New Roman"/>
        </w:rPr>
        <w:t xml:space="preserve">ance, it hardly qualifies for the description of having "immemorially . . . time out of mind" been held in the public trust and used for purposes of expressive activity. </w:t>
      </w:r>
      <w:proofErr w:type="gramStart"/>
      <w:r>
        <w:rPr>
          <w:rFonts w:ascii="Times New Roman" w:hAnsi="Times New Roman"/>
          <w:i/>
          <w:iCs/>
        </w:rPr>
        <w:t>Hague, supra, at 515</w:t>
      </w:r>
      <w:r>
        <w:rPr>
          <w:rFonts w:ascii="Times New Roman" w:hAnsi="Times New Roman"/>
        </w:rPr>
        <w:t>.</w:t>
      </w:r>
      <w:proofErr w:type="gramEnd"/>
      <w:r>
        <w:rPr>
          <w:rFonts w:ascii="Times New Roman" w:hAnsi="Times New Roman"/>
        </w:rPr>
        <w:t xml:space="preserve"> Moreover, ev</w:t>
      </w:r>
      <w:r>
        <w:rPr>
          <w:rFonts w:ascii="Times New Roman" w:hAnsi="Times New Roman"/>
        </w:rPr>
        <w:t>en within the rather short history of air transport, it is only "in recent years [that] it has become a common practice for various reli</w:t>
      </w:r>
      <w:r>
        <w:rPr>
          <w:rFonts w:ascii="Times New Roman" w:hAnsi="Times New Roman"/>
        </w:rPr>
        <w:t>g</w:t>
      </w:r>
      <w:r>
        <w:rPr>
          <w:rFonts w:ascii="Times New Roman" w:hAnsi="Times New Roman"/>
        </w:rPr>
        <w:t>ious and nonprofit o</w:t>
      </w:r>
      <w:r>
        <w:rPr>
          <w:rFonts w:ascii="Times New Roman" w:hAnsi="Times New Roman"/>
        </w:rPr>
        <w:t>r</w:t>
      </w:r>
      <w:r>
        <w:rPr>
          <w:rFonts w:ascii="Times New Roman" w:hAnsi="Times New Roman"/>
        </w:rPr>
        <w:t>ganizations to use commercial ai</w:t>
      </w:r>
      <w:r>
        <w:rPr>
          <w:rFonts w:ascii="Times New Roman" w:hAnsi="Times New Roman"/>
        </w:rPr>
        <w:t>r</w:t>
      </w:r>
      <w:r>
        <w:rPr>
          <w:rFonts w:ascii="Times New Roman" w:hAnsi="Times New Roman"/>
        </w:rPr>
        <w:t>ports as a forum for the distribution of literature, the s</w:t>
      </w:r>
      <w:r>
        <w:rPr>
          <w:rFonts w:ascii="Times New Roman" w:hAnsi="Times New Roman"/>
        </w:rPr>
        <w:t>o</w:t>
      </w:r>
      <w:r>
        <w:rPr>
          <w:rFonts w:ascii="Times New Roman" w:hAnsi="Times New Roman"/>
        </w:rPr>
        <w:t>licita</w:t>
      </w:r>
      <w:r>
        <w:rPr>
          <w:rFonts w:ascii="Times New Roman" w:hAnsi="Times New Roman"/>
        </w:rPr>
        <w:t>tion of funds, the proselytizing of new members, and other similar activ</w:t>
      </w:r>
      <w:r>
        <w:rPr>
          <w:rFonts w:ascii="Times New Roman" w:hAnsi="Times New Roman"/>
        </w:rPr>
        <w:t>i</w:t>
      </w:r>
      <w:r>
        <w:rPr>
          <w:rFonts w:ascii="Times New Roman" w:hAnsi="Times New Roman"/>
        </w:rPr>
        <w:t xml:space="preserve">ties." 45 Fed. </w:t>
      </w:r>
      <w:proofErr w:type="gramStart"/>
      <w:r>
        <w:rPr>
          <w:rFonts w:ascii="Times New Roman" w:hAnsi="Times New Roman"/>
        </w:rPr>
        <w:t>Reg. 35314 (1980).</w:t>
      </w:r>
      <w:proofErr w:type="gramEnd"/>
      <w:r>
        <w:rPr>
          <w:rFonts w:ascii="Times New Roman" w:hAnsi="Times New Roman"/>
        </w:rPr>
        <w:t xml:space="preserve"> Thus, the tradition of airport activity does not demo</w:t>
      </w:r>
      <w:r>
        <w:rPr>
          <w:rFonts w:ascii="Times New Roman" w:hAnsi="Times New Roman"/>
        </w:rPr>
        <w:t>n</w:t>
      </w:r>
      <w:r>
        <w:rPr>
          <w:rFonts w:ascii="Times New Roman" w:hAnsi="Times New Roman"/>
        </w:rPr>
        <w:t xml:space="preserve">strate that airports have historically been made available for speech activity. Nor can we say </w:t>
      </w:r>
      <w:r>
        <w:rPr>
          <w:rFonts w:ascii="Times New Roman" w:hAnsi="Times New Roman"/>
        </w:rPr>
        <w:t>that these particular terminals, or airport te</w:t>
      </w:r>
      <w:r>
        <w:rPr>
          <w:rFonts w:ascii="Times New Roman" w:hAnsi="Times New Roman"/>
        </w:rPr>
        <w:t>r</w:t>
      </w:r>
      <w:r>
        <w:rPr>
          <w:rFonts w:ascii="Times New Roman" w:hAnsi="Times New Roman"/>
        </w:rPr>
        <w:t>minals generally, have been inte</w:t>
      </w:r>
      <w:r>
        <w:rPr>
          <w:rFonts w:ascii="Times New Roman" w:hAnsi="Times New Roman"/>
        </w:rPr>
        <w:t>n</w:t>
      </w:r>
      <w:r>
        <w:rPr>
          <w:rFonts w:ascii="Times New Roman" w:hAnsi="Times New Roman"/>
        </w:rPr>
        <w:t xml:space="preserve">tionally opened by their operators to such activity; the frequent and continuing litigation </w:t>
      </w:r>
      <w:proofErr w:type="gramStart"/>
      <w:r>
        <w:rPr>
          <w:rFonts w:ascii="Times New Roman" w:hAnsi="Times New Roman"/>
        </w:rPr>
        <w:t xml:space="preserve">evidencing  </w:t>
      </w:r>
      <w:r>
        <w:rPr>
          <w:rFonts w:ascii="Times New Roman" w:hAnsi="Times New Roman"/>
        </w:rPr>
        <w:t>the</w:t>
      </w:r>
      <w:proofErr w:type="gramEnd"/>
      <w:r>
        <w:rPr>
          <w:rFonts w:ascii="Times New Roman" w:hAnsi="Times New Roman"/>
        </w:rPr>
        <w:t xml:space="preserve"> operators'  </w:t>
      </w:r>
      <w:r>
        <w:rPr>
          <w:rFonts w:ascii="Times New Roman" w:hAnsi="Times New Roman"/>
        </w:rPr>
        <w:t xml:space="preserve">objections belies any such claim. See </w:t>
      </w:r>
      <w:r>
        <w:rPr>
          <w:rFonts w:ascii="Times New Roman" w:hAnsi="Times New Roman"/>
        </w:rPr>
        <w:t xml:space="preserve">n.2, </w:t>
      </w:r>
      <w:r>
        <w:rPr>
          <w:rFonts w:ascii="Times New Roman" w:hAnsi="Times New Roman"/>
          <w:i/>
          <w:iCs/>
        </w:rPr>
        <w:t>supra</w:t>
      </w:r>
      <w:r>
        <w:rPr>
          <w:rFonts w:ascii="Times New Roman" w:hAnsi="Times New Roman"/>
        </w:rPr>
        <w:t>. In short, there can be no a</w:t>
      </w:r>
      <w:r>
        <w:rPr>
          <w:rFonts w:ascii="Times New Roman" w:hAnsi="Times New Roman"/>
        </w:rPr>
        <w:t>r</w:t>
      </w:r>
      <w:r>
        <w:rPr>
          <w:rFonts w:ascii="Times New Roman" w:hAnsi="Times New Roman"/>
        </w:rPr>
        <w:t>gument that society's time-tested jud</w:t>
      </w:r>
      <w:r>
        <w:rPr>
          <w:rFonts w:ascii="Times New Roman" w:hAnsi="Times New Roman"/>
        </w:rPr>
        <w:t>g</w:t>
      </w:r>
      <w:r>
        <w:rPr>
          <w:rFonts w:ascii="Times New Roman" w:hAnsi="Times New Roman"/>
        </w:rPr>
        <w:t>ment, e</w:t>
      </w:r>
      <w:r>
        <w:rPr>
          <w:rFonts w:ascii="Times New Roman" w:hAnsi="Times New Roman"/>
        </w:rPr>
        <w:t>x</w:t>
      </w:r>
      <w:r>
        <w:rPr>
          <w:rFonts w:ascii="Times New Roman" w:hAnsi="Times New Roman"/>
        </w:rPr>
        <w:t>pressed through acqu</w:t>
      </w:r>
      <w:r>
        <w:rPr>
          <w:rFonts w:ascii="Times New Roman" w:hAnsi="Times New Roman"/>
        </w:rPr>
        <w:t>i</w:t>
      </w:r>
      <w:r>
        <w:rPr>
          <w:rFonts w:ascii="Times New Roman" w:hAnsi="Times New Roman"/>
        </w:rPr>
        <w:t>escence in a continuing practice, has r</w:t>
      </w:r>
      <w:r>
        <w:rPr>
          <w:rFonts w:ascii="Times New Roman" w:hAnsi="Times New Roman"/>
        </w:rPr>
        <w:t>e</w:t>
      </w:r>
      <w:r>
        <w:rPr>
          <w:rFonts w:ascii="Times New Roman" w:hAnsi="Times New Roman"/>
        </w:rPr>
        <w:t>solved the issue in petitioners' favor.</w:t>
      </w:r>
    </w:p>
    <w:p w:rsidR="00000000" w:rsidRDefault="00A31735">
      <w:pPr>
        <w:widowControl/>
        <w:spacing w:before="120"/>
        <w:ind w:firstLine="360"/>
        <w:jc w:val="both"/>
        <w:rPr>
          <w:rFonts w:ascii="Times New Roman" w:hAnsi="Times New Roman"/>
        </w:rPr>
      </w:pPr>
      <w:r>
        <w:rPr>
          <w:rFonts w:ascii="Times New Roman" w:hAnsi="Times New Roman"/>
        </w:rPr>
        <w:t xml:space="preserve">Petitioners attempt to circumvent the history and practice governing </w:t>
      </w:r>
      <w:r>
        <w:rPr>
          <w:rFonts w:ascii="Times New Roman" w:hAnsi="Times New Roman"/>
        </w:rPr>
        <w:t>airport activity by pointing our atte</w:t>
      </w:r>
      <w:r>
        <w:rPr>
          <w:rFonts w:ascii="Times New Roman" w:hAnsi="Times New Roman"/>
        </w:rPr>
        <w:t>n</w:t>
      </w:r>
      <w:r>
        <w:rPr>
          <w:rFonts w:ascii="Times New Roman" w:hAnsi="Times New Roman"/>
        </w:rPr>
        <w:t>tion to the variety of speech activity that they claim hi</w:t>
      </w:r>
      <w:r>
        <w:rPr>
          <w:rFonts w:ascii="Times New Roman" w:hAnsi="Times New Roman"/>
        </w:rPr>
        <w:t>s</w:t>
      </w:r>
      <w:r>
        <w:rPr>
          <w:rFonts w:ascii="Times New Roman" w:hAnsi="Times New Roman"/>
        </w:rPr>
        <w:t>torically occurred at various "transportation nodes" such as rail stations, bus stations, wharves, and Ellis Island. Even if we were inclined to accept petition</w:t>
      </w:r>
      <w:r>
        <w:rPr>
          <w:rFonts w:ascii="Times New Roman" w:hAnsi="Times New Roman"/>
        </w:rPr>
        <w:t xml:space="preserve">ers' historical account describing speech activity at these locations, </w:t>
      </w:r>
      <w:proofErr w:type="gramStart"/>
      <w:r>
        <w:rPr>
          <w:rFonts w:ascii="Times New Roman" w:hAnsi="Times New Roman"/>
        </w:rPr>
        <w:t>an account respondent contests</w:t>
      </w:r>
      <w:proofErr w:type="gramEnd"/>
      <w:r>
        <w:rPr>
          <w:rFonts w:ascii="Times New Roman" w:hAnsi="Times New Roman"/>
        </w:rPr>
        <w:t>, we think that such evidence is of little import for two reasons. First, much of the ev</w:t>
      </w:r>
      <w:r>
        <w:rPr>
          <w:rFonts w:ascii="Times New Roman" w:hAnsi="Times New Roman"/>
        </w:rPr>
        <w:t>i</w:t>
      </w:r>
      <w:r>
        <w:rPr>
          <w:rFonts w:ascii="Times New Roman" w:hAnsi="Times New Roman"/>
        </w:rPr>
        <w:t xml:space="preserve">dence is irrelevant to </w:t>
      </w:r>
      <w:r>
        <w:rPr>
          <w:rFonts w:ascii="Times New Roman" w:hAnsi="Times New Roman"/>
          <w:i/>
          <w:iCs/>
        </w:rPr>
        <w:t>public</w:t>
      </w:r>
      <w:r>
        <w:rPr>
          <w:rFonts w:ascii="Times New Roman" w:hAnsi="Times New Roman"/>
        </w:rPr>
        <w:t xml:space="preserve"> </w:t>
      </w:r>
      <w:proofErr w:type="spellStart"/>
      <w:r>
        <w:rPr>
          <w:rFonts w:ascii="Times New Roman" w:hAnsi="Times New Roman"/>
        </w:rPr>
        <w:t>fora</w:t>
      </w:r>
      <w:proofErr w:type="spellEnd"/>
      <w:r>
        <w:rPr>
          <w:rFonts w:ascii="Times New Roman" w:hAnsi="Times New Roman"/>
        </w:rPr>
        <w:t xml:space="preserve"> analysis, because sites such as</w:t>
      </w:r>
      <w:r>
        <w:rPr>
          <w:rFonts w:ascii="Times New Roman" w:hAnsi="Times New Roman"/>
        </w:rPr>
        <w:t xml:space="preserve"> bus and rail terminals traditionally have had </w:t>
      </w:r>
      <w:r>
        <w:rPr>
          <w:rFonts w:ascii="Times New Roman" w:hAnsi="Times New Roman"/>
          <w:i/>
          <w:iCs/>
        </w:rPr>
        <w:t>pr</w:t>
      </w:r>
      <w:r>
        <w:rPr>
          <w:rFonts w:ascii="Times New Roman" w:hAnsi="Times New Roman"/>
          <w:i/>
          <w:iCs/>
        </w:rPr>
        <w:t>i</w:t>
      </w:r>
      <w:r>
        <w:rPr>
          <w:rFonts w:ascii="Times New Roman" w:hAnsi="Times New Roman"/>
          <w:i/>
          <w:iCs/>
        </w:rPr>
        <w:t>vate</w:t>
      </w:r>
      <w:r>
        <w:rPr>
          <w:rFonts w:ascii="Times New Roman" w:hAnsi="Times New Roman"/>
        </w:rPr>
        <w:t xml:space="preserve"> ownership. See </w:t>
      </w:r>
      <w:r>
        <w:rPr>
          <w:rFonts w:ascii="Times New Roman" w:hAnsi="Times New Roman"/>
          <w:i/>
          <w:iCs/>
        </w:rPr>
        <w:t>United Transportation Union v. Long Island R. Co., 455 U.S. 678, 687, 71 L. Ed. 2d 547, 102 S. Ct. 1349 (1982)</w:t>
      </w:r>
      <w:r>
        <w:rPr>
          <w:rFonts w:ascii="Times New Roman" w:hAnsi="Times New Roman"/>
        </w:rPr>
        <w:t xml:space="preserve">; H. Grant &amp; C. </w:t>
      </w:r>
      <w:proofErr w:type="spellStart"/>
      <w:r>
        <w:rPr>
          <w:rFonts w:ascii="Times New Roman" w:hAnsi="Times New Roman"/>
        </w:rPr>
        <w:t>Bohi</w:t>
      </w:r>
      <w:proofErr w:type="spellEnd"/>
      <w:r>
        <w:rPr>
          <w:rFonts w:ascii="Times New Roman" w:hAnsi="Times New Roman"/>
        </w:rPr>
        <w:t>, The Cou</w:t>
      </w:r>
      <w:r>
        <w:rPr>
          <w:rFonts w:ascii="Times New Roman" w:hAnsi="Times New Roman"/>
        </w:rPr>
        <w:t>n</w:t>
      </w:r>
      <w:r>
        <w:rPr>
          <w:rFonts w:ascii="Times New Roman" w:hAnsi="Times New Roman"/>
        </w:rPr>
        <w:t xml:space="preserve">try Railroad Station in America 11-15 (1978); </w:t>
      </w:r>
      <w:r>
        <w:rPr>
          <w:rFonts w:ascii="Times New Roman" w:hAnsi="Times New Roman"/>
        </w:rPr>
        <w:t xml:space="preserve">U. S. Dept. of Transportation, The Intercity Bus Terminal Study 31 (Dec. 1984). The development of privately owned parks that ban speech activity would not change the public </w:t>
      </w:r>
      <w:proofErr w:type="spellStart"/>
      <w:r>
        <w:rPr>
          <w:rFonts w:ascii="Times New Roman" w:hAnsi="Times New Roman"/>
        </w:rPr>
        <w:t>fora</w:t>
      </w:r>
      <w:proofErr w:type="spellEnd"/>
      <w:r>
        <w:rPr>
          <w:rFonts w:ascii="Times New Roman" w:hAnsi="Times New Roman"/>
        </w:rPr>
        <w:t xml:space="preserve"> status of publicly held parks. But the r</w:t>
      </w:r>
      <w:r>
        <w:rPr>
          <w:rFonts w:ascii="Times New Roman" w:hAnsi="Times New Roman"/>
        </w:rPr>
        <w:t>e</w:t>
      </w:r>
      <w:r>
        <w:rPr>
          <w:rFonts w:ascii="Times New Roman" w:hAnsi="Times New Roman"/>
        </w:rPr>
        <w:t>verse is also true. The practices of</w:t>
      </w:r>
      <w:r>
        <w:rPr>
          <w:rFonts w:ascii="Times New Roman" w:hAnsi="Times New Roman"/>
        </w:rPr>
        <w:t xml:space="preserve"> privately held tran</w:t>
      </w:r>
      <w:r>
        <w:rPr>
          <w:rFonts w:ascii="Times New Roman" w:hAnsi="Times New Roman"/>
        </w:rPr>
        <w:t>s</w:t>
      </w:r>
      <w:r>
        <w:rPr>
          <w:rFonts w:ascii="Times New Roman" w:hAnsi="Times New Roman"/>
        </w:rPr>
        <w:t xml:space="preserve">portation </w:t>
      </w:r>
      <w:r>
        <w:rPr>
          <w:rFonts w:ascii="Times New Roman" w:hAnsi="Times New Roman"/>
        </w:rPr>
        <w:t>centers do not bear on the gover</w:t>
      </w:r>
      <w:r>
        <w:rPr>
          <w:rFonts w:ascii="Times New Roman" w:hAnsi="Times New Roman"/>
        </w:rPr>
        <w:t>n</w:t>
      </w:r>
      <w:r>
        <w:rPr>
          <w:rFonts w:ascii="Times New Roman" w:hAnsi="Times New Roman"/>
        </w:rPr>
        <w:t>ment's reg</w:t>
      </w:r>
      <w:r>
        <w:rPr>
          <w:rFonts w:ascii="Times New Roman" w:hAnsi="Times New Roman"/>
        </w:rPr>
        <w:t>u</w:t>
      </w:r>
      <w:r>
        <w:rPr>
          <w:rFonts w:ascii="Times New Roman" w:hAnsi="Times New Roman"/>
        </w:rPr>
        <w:t>l</w:t>
      </w:r>
      <w:r>
        <w:rPr>
          <w:rFonts w:ascii="Times New Roman" w:hAnsi="Times New Roman"/>
        </w:rPr>
        <w:t>a</w:t>
      </w:r>
      <w:r>
        <w:rPr>
          <w:rFonts w:ascii="Times New Roman" w:hAnsi="Times New Roman"/>
        </w:rPr>
        <w:t>tory authority over a publicly owned ai</w:t>
      </w:r>
      <w:r>
        <w:rPr>
          <w:rFonts w:ascii="Times New Roman" w:hAnsi="Times New Roman"/>
        </w:rPr>
        <w:t>r</w:t>
      </w:r>
      <w:r>
        <w:rPr>
          <w:rFonts w:ascii="Times New Roman" w:hAnsi="Times New Roman"/>
        </w:rPr>
        <w:t>port.</w:t>
      </w:r>
    </w:p>
    <w:p w:rsidR="00000000" w:rsidRDefault="00A31735">
      <w:pPr>
        <w:widowControl/>
        <w:spacing w:before="120"/>
        <w:ind w:firstLine="360"/>
        <w:jc w:val="both"/>
        <w:rPr>
          <w:rFonts w:ascii="Times New Roman" w:hAnsi="Times New Roman"/>
        </w:rPr>
      </w:pPr>
      <w:r>
        <w:rPr>
          <w:rFonts w:ascii="Times New Roman" w:hAnsi="Times New Roman"/>
        </w:rPr>
        <w:t>Second, the relevant unit for our inquiry is an ai</w:t>
      </w:r>
      <w:r>
        <w:rPr>
          <w:rFonts w:ascii="Times New Roman" w:hAnsi="Times New Roman"/>
        </w:rPr>
        <w:t>r</w:t>
      </w:r>
      <w:r>
        <w:rPr>
          <w:rFonts w:ascii="Times New Roman" w:hAnsi="Times New Roman"/>
        </w:rPr>
        <w:t>port, not "transportation nodes" generally. When new methods of transpo</w:t>
      </w:r>
      <w:r>
        <w:rPr>
          <w:rFonts w:ascii="Times New Roman" w:hAnsi="Times New Roman"/>
        </w:rPr>
        <w:t>rtation develop, new methods for a</w:t>
      </w:r>
      <w:r>
        <w:rPr>
          <w:rFonts w:ascii="Times New Roman" w:hAnsi="Times New Roman"/>
        </w:rPr>
        <w:t>c</w:t>
      </w:r>
      <w:r>
        <w:rPr>
          <w:rFonts w:ascii="Times New Roman" w:hAnsi="Times New Roman"/>
        </w:rPr>
        <w:t xml:space="preserve">commodating that transportation are also likely to be needed. And with each new step, it therefore will be a new inquiry whether the transportation necessities are compatible with various kinds of expressive activity. To </w:t>
      </w:r>
      <w:r>
        <w:rPr>
          <w:rFonts w:ascii="Times New Roman" w:hAnsi="Times New Roman"/>
        </w:rPr>
        <w:t xml:space="preserve">make a category of "transportation nodes," therefore, would unjustifiably elide what may prove to be critical differences of which we should rightfully take account. The "security magnet," for example, is </w:t>
      </w:r>
      <w:r>
        <w:rPr>
          <w:rFonts w:ascii="Times New Roman" w:hAnsi="Times New Roman"/>
        </w:rPr>
        <w:t>an airport co</w:t>
      </w:r>
      <w:r>
        <w:rPr>
          <w:rFonts w:ascii="Times New Roman" w:hAnsi="Times New Roman"/>
        </w:rPr>
        <w:t>m</w:t>
      </w:r>
      <w:r>
        <w:rPr>
          <w:rFonts w:ascii="Times New Roman" w:hAnsi="Times New Roman"/>
        </w:rPr>
        <w:t>monplace that lacks a counte</w:t>
      </w:r>
      <w:r>
        <w:rPr>
          <w:rFonts w:ascii="Times New Roman" w:hAnsi="Times New Roman"/>
        </w:rPr>
        <w:t>rpart in bus terminals and train stations. And public access to air terminals is also not infrequently restricted -- just last year the Fe</w:t>
      </w:r>
      <w:r>
        <w:rPr>
          <w:rFonts w:ascii="Times New Roman" w:hAnsi="Times New Roman"/>
        </w:rPr>
        <w:t>d</w:t>
      </w:r>
      <w:r>
        <w:rPr>
          <w:rFonts w:ascii="Times New Roman" w:hAnsi="Times New Roman"/>
        </w:rPr>
        <w:t>eral Aviation Administration required airports for a 4-month period to limit access to areas normally publicly access</w:t>
      </w:r>
      <w:r>
        <w:rPr>
          <w:rFonts w:ascii="Times New Roman" w:hAnsi="Times New Roman"/>
        </w:rPr>
        <w:t>i</w:t>
      </w:r>
      <w:r>
        <w:rPr>
          <w:rFonts w:ascii="Times New Roman" w:hAnsi="Times New Roman"/>
        </w:rPr>
        <w:t>ble. See 14 CFR 107.11(f) (1991) and U. S. Dept. of Transportation News Release, Office of Assistant Se</w:t>
      </w:r>
      <w:r>
        <w:rPr>
          <w:rFonts w:ascii="Times New Roman" w:hAnsi="Times New Roman"/>
        </w:rPr>
        <w:t>c</w:t>
      </w:r>
      <w:r>
        <w:rPr>
          <w:rFonts w:ascii="Times New Roman" w:hAnsi="Times New Roman"/>
        </w:rPr>
        <w:t>r</w:t>
      </w:r>
      <w:r>
        <w:rPr>
          <w:rFonts w:ascii="Times New Roman" w:hAnsi="Times New Roman"/>
        </w:rPr>
        <w:t>e</w:t>
      </w:r>
      <w:r>
        <w:rPr>
          <w:rFonts w:ascii="Times New Roman" w:hAnsi="Times New Roman"/>
        </w:rPr>
        <w:t>tary for Public Affairs, Jan. 18, 1991. To blithely equate airports with other transportation centers, ther</w:t>
      </w:r>
      <w:r>
        <w:rPr>
          <w:rFonts w:ascii="Times New Roman" w:hAnsi="Times New Roman"/>
        </w:rPr>
        <w:t>e</w:t>
      </w:r>
      <w:r>
        <w:rPr>
          <w:rFonts w:ascii="Times New Roman" w:hAnsi="Times New Roman"/>
        </w:rPr>
        <w:t>fore, would be a mistake.</w:t>
      </w:r>
    </w:p>
    <w:p w:rsidR="00000000" w:rsidRDefault="00A31735">
      <w:pPr>
        <w:widowControl/>
        <w:spacing w:before="120"/>
        <w:ind w:firstLine="360"/>
        <w:jc w:val="both"/>
        <w:rPr>
          <w:rFonts w:ascii="Times New Roman" w:hAnsi="Times New Roman"/>
        </w:rPr>
      </w:pPr>
      <w:r>
        <w:rPr>
          <w:rFonts w:ascii="Times New Roman" w:hAnsi="Times New Roman"/>
        </w:rPr>
        <w:t>The differences</w:t>
      </w:r>
      <w:r>
        <w:rPr>
          <w:rFonts w:ascii="Times New Roman" w:hAnsi="Times New Roman"/>
        </w:rPr>
        <w:t xml:space="preserve"> among such facilities are unsurpri</w:t>
      </w:r>
      <w:r>
        <w:rPr>
          <w:rFonts w:ascii="Times New Roman" w:hAnsi="Times New Roman"/>
        </w:rPr>
        <w:t>s</w:t>
      </w:r>
      <w:r>
        <w:rPr>
          <w:rFonts w:ascii="Times New Roman" w:hAnsi="Times New Roman"/>
        </w:rPr>
        <w:t xml:space="preserve">ing since, as the Court of Appeals noted, airports are commercial establishments funded by users fees and designed to make a regulated profit, </w:t>
      </w:r>
      <w:r>
        <w:rPr>
          <w:rFonts w:ascii="Times New Roman" w:hAnsi="Times New Roman"/>
          <w:i/>
          <w:iCs/>
        </w:rPr>
        <w:t>925 F.2d at 581</w:t>
      </w:r>
      <w:r>
        <w:rPr>
          <w:rFonts w:ascii="Times New Roman" w:hAnsi="Times New Roman"/>
        </w:rPr>
        <w:t>, and where nearly all who visit do so for some travel related</w:t>
      </w:r>
      <w:r>
        <w:rPr>
          <w:rFonts w:ascii="Times New Roman" w:hAnsi="Times New Roman"/>
        </w:rPr>
        <w:t xml:space="preserve"> purpose, </w:t>
      </w:r>
      <w:r>
        <w:rPr>
          <w:rFonts w:ascii="Times New Roman" w:hAnsi="Times New Roman"/>
          <w:i/>
          <w:iCs/>
        </w:rPr>
        <w:t>id</w:t>
      </w:r>
      <w:proofErr w:type="gramStart"/>
      <w:r>
        <w:rPr>
          <w:rFonts w:ascii="Times New Roman" w:hAnsi="Times New Roman"/>
          <w:i/>
          <w:iCs/>
        </w:rPr>
        <w:t>.,</w:t>
      </w:r>
      <w:proofErr w:type="gramEnd"/>
      <w:r>
        <w:rPr>
          <w:rFonts w:ascii="Times New Roman" w:hAnsi="Times New Roman"/>
          <w:i/>
          <w:iCs/>
        </w:rPr>
        <w:t xml:space="preserve"> at 578</w:t>
      </w:r>
      <w:r>
        <w:rPr>
          <w:rFonts w:ascii="Times New Roman" w:hAnsi="Times New Roman"/>
        </w:rPr>
        <w:t>. As commercial enterprises, airports must provide services attractive to the marketplace. In light of this, it cannot fairly be said that an airport term</w:t>
      </w:r>
      <w:r>
        <w:rPr>
          <w:rFonts w:ascii="Times New Roman" w:hAnsi="Times New Roman"/>
        </w:rPr>
        <w:t>i</w:t>
      </w:r>
      <w:r>
        <w:rPr>
          <w:rFonts w:ascii="Times New Roman" w:hAnsi="Times New Roman"/>
        </w:rPr>
        <w:t>nal has as a principal purpose promoting "the free e</w:t>
      </w:r>
      <w:r>
        <w:rPr>
          <w:rFonts w:ascii="Times New Roman" w:hAnsi="Times New Roman"/>
        </w:rPr>
        <w:t>x</w:t>
      </w:r>
      <w:r>
        <w:rPr>
          <w:rFonts w:ascii="Times New Roman" w:hAnsi="Times New Roman"/>
        </w:rPr>
        <w:t xml:space="preserve">change of ideas." </w:t>
      </w:r>
      <w:proofErr w:type="gramStart"/>
      <w:r>
        <w:rPr>
          <w:rFonts w:ascii="Times New Roman" w:hAnsi="Times New Roman"/>
          <w:i/>
          <w:iCs/>
        </w:rPr>
        <w:t>Cornelius</w:t>
      </w:r>
      <w:r>
        <w:rPr>
          <w:rFonts w:ascii="Times New Roman" w:hAnsi="Times New Roman"/>
          <w:i/>
          <w:iCs/>
        </w:rPr>
        <w:t xml:space="preserve"> v. NAACP Legal Defense   &amp; Ed. Fund, Inc., 473 U.S. 788, 800, 87 L. Ed. 2d 567, 105 S. Ct. 3439 (1985)</w:t>
      </w:r>
      <w:r>
        <w:rPr>
          <w:rFonts w:ascii="Times New Roman" w:hAnsi="Times New Roman"/>
        </w:rPr>
        <w:t>.</w:t>
      </w:r>
      <w:proofErr w:type="gramEnd"/>
      <w:r>
        <w:rPr>
          <w:rFonts w:ascii="Times New Roman" w:hAnsi="Times New Roman"/>
        </w:rPr>
        <w:t xml:space="preserve"> To the contrary, the record demo</w:t>
      </w:r>
      <w:r>
        <w:rPr>
          <w:rFonts w:ascii="Times New Roman" w:hAnsi="Times New Roman"/>
        </w:rPr>
        <w:t>n</w:t>
      </w:r>
      <w:r>
        <w:rPr>
          <w:rFonts w:ascii="Times New Roman" w:hAnsi="Times New Roman"/>
        </w:rPr>
        <w:t>strates that Port Authority management considers the purpose of the terminals to be the facilitation of passe</w:t>
      </w:r>
      <w:r>
        <w:rPr>
          <w:rFonts w:ascii="Times New Roman" w:hAnsi="Times New Roman"/>
        </w:rPr>
        <w:t>n</w:t>
      </w:r>
      <w:r>
        <w:rPr>
          <w:rFonts w:ascii="Times New Roman" w:hAnsi="Times New Roman"/>
        </w:rPr>
        <w:t xml:space="preserve">ger air </w:t>
      </w:r>
      <w:r>
        <w:rPr>
          <w:rFonts w:ascii="Times New Roman" w:hAnsi="Times New Roman"/>
        </w:rPr>
        <w:t xml:space="preserve">travel, not the promotion of expression. </w:t>
      </w:r>
      <w:proofErr w:type="gramStart"/>
      <w:r>
        <w:rPr>
          <w:rFonts w:ascii="Times New Roman" w:hAnsi="Times New Roman"/>
        </w:rPr>
        <w:t>Sloane Affidavit, P11, App. 464; Defendant's Civil Rule 3(g) Statement, P39, App. 453.</w:t>
      </w:r>
      <w:proofErr w:type="gramEnd"/>
      <w:r>
        <w:rPr>
          <w:rFonts w:ascii="Times New Roman" w:hAnsi="Times New Roman"/>
        </w:rPr>
        <w:t xml:space="preserve"> Even if we look beyond the intent of the Port Authority to the manner in which the terminals have been operated, the terminals h</w:t>
      </w:r>
      <w:r>
        <w:rPr>
          <w:rFonts w:ascii="Times New Roman" w:hAnsi="Times New Roman"/>
        </w:rPr>
        <w:t xml:space="preserve">ave never been dedicated (except under the threat of court order) to expression in the form sought to be exercised here: </w:t>
      </w:r>
      <w:proofErr w:type="spellStart"/>
      <w:r>
        <w:rPr>
          <w:rFonts w:ascii="Times New Roman" w:hAnsi="Times New Roman"/>
          <w:i/>
          <w:iCs/>
        </w:rPr>
        <w:t>i</w:t>
      </w:r>
      <w:proofErr w:type="spellEnd"/>
      <w:r>
        <w:rPr>
          <w:rFonts w:ascii="Times New Roman" w:hAnsi="Times New Roman"/>
          <w:i/>
          <w:iCs/>
        </w:rPr>
        <w:t>. e.</w:t>
      </w:r>
      <w:r>
        <w:rPr>
          <w:rFonts w:ascii="Times New Roman" w:hAnsi="Times New Roman"/>
        </w:rPr>
        <w:t>, the solicitation of contributions and the distribution of literature.</w:t>
      </w:r>
    </w:p>
    <w:p w:rsidR="00000000" w:rsidRDefault="00A31735">
      <w:pPr>
        <w:widowControl/>
        <w:spacing w:before="120"/>
        <w:ind w:firstLine="360"/>
        <w:jc w:val="both"/>
        <w:rPr>
          <w:rFonts w:ascii="Times New Roman" w:hAnsi="Times New Roman"/>
        </w:rPr>
      </w:pPr>
      <w:r>
        <w:rPr>
          <w:rFonts w:ascii="Times New Roman" w:hAnsi="Times New Roman"/>
        </w:rPr>
        <w:t>The terminals here are far from atypical. Airport builders</w:t>
      </w:r>
      <w:r>
        <w:rPr>
          <w:rFonts w:ascii="Times New Roman" w:hAnsi="Times New Roman"/>
        </w:rPr>
        <w:t xml:space="preserve"> and managers focus their efforts on providing terminals that will contribute to efficient air travel. See, </w:t>
      </w:r>
      <w:r>
        <w:rPr>
          <w:rFonts w:ascii="Times New Roman" w:hAnsi="Times New Roman"/>
          <w:i/>
          <w:iCs/>
        </w:rPr>
        <w:t>e. g.</w:t>
      </w:r>
      <w:r>
        <w:rPr>
          <w:rFonts w:ascii="Times New Roman" w:hAnsi="Times New Roman"/>
        </w:rPr>
        <w:t xml:space="preserve">, R. </w:t>
      </w:r>
      <w:proofErr w:type="spellStart"/>
      <w:r>
        <w:rPr>
          <w:rFonts w:ascii="Times New Roman" w:hAnsi="Times New Roman"/>
        </w:rPr>
        <w:t>Horonjeff</w:t>
      </w:r>
      <w:proofErr w:type="spellEnd"/>
      <w:r>
        <w:rPr>
          <w:rFonts w:ascii="Times New Roman" w:hAnsi="Times New Roman"/>
        </w:rPr>
        <w:t xml:space="preserve"> &amp; F. </w:t>
      </w:r>
      <w:proofErr w:type="spellStart"/>
      <w:r>
        <w:rPr>
          <w:rFonts w:ascii="Times New Roman" w:hAnsi="Times New Roman"/>
        </w:rPr>
        <w:t>McKelvey</w:t>
      </w:r>
      <w:proofErr w:type="spellEnd"/>
      <w:r>
        <w:rPr>
          <w:rFonts w:ascii="Times New Roman" w:hAnsi="Times New Roman"/>
        </w:rPr>
        <w:t xml:space="preserve">, Planning and Design of Airports 326 (3d ed. 1983) ("The terminal is used to process </w:t>
      </w:r>
      <w:proofErr w:type="gramStart"/>
      <w:r>
        <w:rPr>
          <w:rFonts w:ascii="Times New Roman" w:hAnsi="Times New Roman"/>
        </w:rPr>
        <w:t xml:space="preserve">passengers  </w:t>
      </w:r>
      <w:r>
        <w:rPr>
          <w:rFonts w:ascii="Times New Roman" w:hAnsi="Times New Roman"/>
        </w:rPr>
        <w:t>and</w:t>
      </w:r>
      <w:proofErr w:type="gramEnd"/>
      <w:r>
        <w:rPr>
          <w:rFonts w:ascii="Times New Roman" w:hAnsi="Times New Roman"/>
        </w:rPr>
        <w:t xml:space="preserve"> baggage for the interface with aircraft and the ground transportation modes"). The Fe</w:t>
      </w:r>
      <w:r>
        <w:rPr>
          <w:rFonts w:ascii="Times New Roman" w:hAnsi="Times New Roman"/>
        </w:rPr>
        <w:t>d</w:t>
      </w:r>
      <w:r>
        <w:rPr>
          <w:rFonts w:ascii="Times New Roman" w:hAnsi="Times New Roman"/>
        </w:rPr>
        <w:t>eral Government is in accord; the Se</w:t>
      </w:r>
      <w:r>
        <w:rPr>
          <w:rFonts w:ascii="Times New Roman" w:hAnsi="Times New Roman"/>
        </w:rPr>
        <w:t>c</w:t>
      </w:r>
      <w:r>
        <w:rPr>
          <w:rFonts w:ascii="Times New Roman" w:hAnsi="Times New Roman"/>
        </w:rPr>
        <w:t>retary of Tran</w:t>
      </w:r>
      <w:r>
        <w:rPr>
          <w:rFonts w:ascii="Times New Roman" w:hAnsi="Times New Roman"/>
        </w:rPr>
        <w:t>s</w:t>
      </w:r>
      <w:r>
        <w:rPr>
          <w:rFonts w:ascii="Times New Roman" w:hAnsi="Times New Roman"/>
        </w:rPr>
        <w:t>po</w:t>
      </w:r>
      <w:r>
        <w:rPr>
          <w:rFonts w:ascii="Times New Roman" w:hAnsi="Times New Roman"/>
        </w:rPr>
        <w:t>r</w:t>
      </w:r>
      <w:r>
        <w:rPr>
          <w:rFonts w:ascii="Times New Roman" w:hAnsi="Times New Roman"/>
        </w:rPr>
        <w:t>tation has been directed to publish a plan for airport d</w:t>
      </w:r>
      <w:r>
        <w:rPr>
          <w:rFonts w:ascii="Times New Roman" w:hAnsi="Times New Roman"/>
        </w:rPr>
        <w:t>e</w:t>
      </w:r>
      <w:r>
        <w:rPr>
          <w:rFonts w:ascii="Times New Roman" w:hAnsi="Times New Roman"/>
        </w:rPr>
        <w:t>velopment necessary "to anticipate and meet the need</w:t>
      </w:r>
      <w:r>
        <w:rPr>
          <w:rFonts w:ascii="Times New Roman" w:hAnsi="Times New Roman"/>
        </w:rPr>
        <w:t xml:space="preserve">s </w:t>
      </w:r>
      <w:r>
        <w:rPr>
          <w:rFonts w:ascii="Times New Roman" w:hAnsi="Times New Roman"/>
          <w:i/>
          <w:iCs/>
        </w:rPr>
        <w:t>of civil aeronautics</w:t>
      </w:r>
      <w:r>
        <w:rPr>
          <w:rFonts w:ascii="Times New Roman" w:hAnsi="Times New Roman"/>
        </w:rPr>
        <w:t>, to meet requirements in support of the national defense . . . and to meet ident</w:t>
      </w:r>
      <w:r>
        <w:rPr>
          <w:rFonts w:ascii="Times New Roman" w:hAnsi="Times New Roman"/>
        </w:rPr>
        <w:t>i</w:t>
      </w:r>
      <w:r>
        <w:rPr>
          <w:rFonts w:ascii="Times New Roman" w:hAnsi="Times New Roman"/>
        </w:rPr>
        <w:t>fied needs of the Postal Service." 49 U. S. C. App. ß 2203(a)(1) (e</w:t>
      </w:r>
      <w:r>
        <w:rPr>
          <w:rFonts w:ascii="Times New Roman" w:hAnsi="Times New Roman"/>
        </w:rPr>
        <w:t>m</w:t>
      </w:r>
      <w:r>
        <w:rPr>
          <w:rFonts w:ascii="Times New Roman" w:hAnsi="Times New Roman"/>
        </w:rPr>
        <w:t xml:space="preserve">phasis added); see also 45 Fed. </w:t>
      </w:r>
      <w:proofErr w:type="gramStart"/>
      <w:r>
        <w:rPr>
          <w:rFonts w:ascii="Times New Roman" w:hAnsi="Times New Roman"/>
        </w:rPr>
        <w:t>Reg. 35317 (1980) ("The pu</w:t>
      </w:r>
      <w:r>
        <w:rPr>
          <w:rFonts w:ascii="Times New Roman" w:hAnsi="Times New Roman"/>
        </w:rPr>
        <w:t>r</w:t>
      </w:r>
      <w:r>
        <w:rPr>
          <w:rFonts w:ascii="Times New Roman" w:hAnsi="Times New Roman"/>
        </w:rPr>
        <w:t>pose for which the [Dulle</w:t>
      </w:r>
      <w:r>
        <w:rPr>
          <w:rFonts w:ascii="Times New Roman" w:hAnsi="Times New Roman"/>
        </w:rPr>
        <w:t>s and National airport] te</w:t>
      </w:r>
      <w:r>
        <w:rPr>
          <w:rFonts w:ascii="Times New Roman" w:hAnsi="Times New Roman"/>
        </w:rPr>
        <w:t>r</w:t>
      </w:r>
      <w:r>
        <w:rPr>
          <w:rFonts w:ascii="Times New Roman" w:hAnsi="Times New Roman"/>
        </w:rPr>
        <w:t>m</w:t>
      </w:r>
      <w:r>
        <w:rPr>
          <w:rFonts w:ascii="Times New Roman" w:hAnsi="Times New Roman"/>
        </w:rPr>
        <w:t>i</w:t>
      </w:r>
      <w:r>
        <w:rPr>
          <w:rFonts w:ascii="Times New Roman" w:hAnsi="Times New Roman"/>
        </w:rPr>
        <w:t xml:space="preserve">nals [were] built and maintained </w:t>
      </w:r>
      <w:r>
        <w:rPr>
          <w:rFonts w:ascii="Times New Roman" w:hAnsi="Times New Roman"/>
        </w:rPr>
        <w:t>is to pro</w:t>
      </w:r>
      <w:r>
        <w:rPr>
          <w:rFonts w:ascii="Times New Roman" w:hAnsi="Times New Roman"/>
        </w:rPr>
        <w:t>c</w:t>
      </w:r>
      <w:r>
        <w:rPr>
          <w:rFonts w:ascii="Times New Roman" w:hAnsi="Times New Roman"/>
        </w:rPr>
        <w:t>ess and serve air travelers eff</w:t>
      </w:r>
      <w:r>
        <w:rPr>
          <w:rFonts w:ascii="Times New Roman" w:hAnsi="Times New Roman"/>
        </w:rPr>
        <w:t>i</w:t>
      </w:r>
      <w:r>
        <w:rPr>
          <w:rFonts w:ascii="Times New Roman" w:hAnsi="Times New Roman"/>
        </w:rPr>
        <w:t>ciently").</w:t>
      </w:r>
      <w:proofErr w:type="gramEnd"/>
      <w:r>
        <w:rPr>
          <w:rFonts w:ascii="Times New Roman" w:hAnsi="Times New Roman"/>
        </w:rPr>
        <w:t xml:space="preserve"> Although many ai</w:t>
      </w:r>
      <w:r>
        <w:rPr>
          <w:rFonts w:ascii="Times New Roman" w:hAnsi="Times New Roman"/>
        </w:rPr>
        <w:t>r</w:t>
      </w:r>
      <w:r>
        <w:rPr>
          <w:rFonts w:ascii="Times New Roman" w:hAnsi="Times New Roman"/>
        </w:rPr>
        <w:t>ports have expanded their function beyond merely co</w:t>
      </w:r>
      <w:r>
        <w:rPr>
          <w:rFonts w:ascii="Times New Roman" w:hAnsi="Times New Roman"/>
        </w:rPr>
        <w:t>n</w:t>
      </w:r>
      <w:r>
        <w:rPr>
          <w:rFonts w:ascii="Times New Roman" w:hAnsi="Times New Roman"/>
        </w:rPr>
        <w:t>tributing to efficient air travel, few have included among th</w:t>
      </w:r>
      <w:r>
        <w:rPr>
          <w:rFonts w:ascii="Times New Roman" w:hAnsi="Times New Roman"/>
        </w:rPr>
        <w:t>eir pu</w:t>
      </w:r>
      <w:r>
        <w:rPr>
          <w:rFonts w:ascii="Times New Roman" w:hAnsi="Times New Roman"/>
        </w:rPr>
        <w:t>r</w:t>
      </w:r>
      <w:r>
        <w:rPr>
          <w:rFonts w:ascii="Times New Roman" w:hAnsi="Times New Roman"/>
        </w:rPr>
        <w:t>poses the de</w:t>
      </w:r>
      <w:r>
        <w:rPr>
          <w:rFonts w:ascii="Times New Roman" w:hAnsi="Times New Roman"/>
        </w:rPr>
        <w:t>s</w:t>
      </w:r>
      <w:r>
        <w:rPr>
          <w:rFonts w:ascii="Times New Roman" w:hAnsi="Times New Roman"/>
        </w:rPr>
        <w:t>ignation of a forum for s</w:t>
      </w:r>
      <w:r>
        <w:rPr>
          <w:rFonts w:ascii="Times New Roman" w:hAnsi="Times New Roman"/>
        </w:rPr>
        <w:t>o</w:t>
      </w:r>
      <w:r>
        <w:rPr>
          <w:rFonts w:ascii="Times New Roman" w:hAnsi="Times New Roman"/>
        </w:rPr>
        <w:t>licitation and di</w:t>
      </w:r>
      <w:r>
        <w:rPr>
          <w:rFonts w:ascii="Times New Roman" w:hAnsi="Times New Roman"/>
        </w:rPr>
        <w:t>s</w:t>
      </w:r>
      <w:r>
        <w:rPr>
          <w:rFonts w:ascii="Times New Roman" w:hAnsi="Times New Roman"/>
        </w:rPr>
        <w:t>tribution a</w:t>
      </w:r>
      <w:r>
        <w:rPr>
          <w:rFonts w:ascii="Times New Roman" w:hAnsi="Times New Roman"/>
        </w:rPr>
        <w:t>c</w:t>
      </w:r>
      <w:r>
        <w:rPr>
          <w:rFonts w:ascii="Times New Roman" w:hAnsi="Times New Roman"/>
        </w:rPr>
        <w:t xml:space="preserve">tivities. See </w:t>
      </w:r>
      <w:r>
        <w:rPr>
          <w:rFonts w:ascii="Times New Roman" w:hAnsi="Times New Roman"/>
          <w:i/>
          <w:iCs/>
        </w:rPr>
        <w:t>supra, at 680-681</w:t>
      </w:r>
      <w:r>
        <w:rPr>
          <w:rFonts w:ascii="Times New Roman" w:hAnsi="Times New Roman"/>
        </w:rPr>
        <w:t>. Thus, we think that ne</w:t>
      </w:r>
      <w:r>
        <w:rPr>
          <w:rFonts w:ascii="Times New Roman" w:hAnsi="Times New Roman"/>
        </w:rPr>
        <w:t>i</w:t>
      </w:r>
      <w:r>
        <w:rPr>
          <w:rFonts w:ascii="Times New Roman" w:hAnsi="Times New Roman"/>
        </w:rPr>
        <w:t>ther by tradition nor purpose can the term</w:t>
      </w:r>
      <w:r>
        <w:rPr>
          <w:rFonts w:ascii="Times New Roman" w:hAnsi="Times New Roman"/>
        </w:rPr>
        <w:t>i</w:t>
      </w:r>
      <w:r>
        <w:rPr>
          <w:rFonts w:ascii="Times New Roman" w:hAnsi="Times New Roman"/>
        </w:rPr>
        <w:t>nals be d</w:t>
      </w:r>
      <w:r>
        <w:rPr>
          <w:rFonts w:ascii="Times New Roman" w:hAnsi="Times New Roman"/>
        </w:rPr>
        <w:t>e</w:t>
      </w:r>
      <w:r>
        <w:rPr>
          <w:rFonts w:ascii="Times New Roman" w:hAnsi="Times New Roman"/>
        </w:rPr>
        <w:t>scribed as satisfying the standards we have previously set out for iden</w:t>
      </w:r>
      <w:r>
        <w:rPr>
          <w:rFonts w:ascii="Times New Roman" w:hAnsi="Times New Roman"/>
        </w:rPr>
        <w:t>tifying a public f</w:t>
      </w:r>
      <w:r>
        <w:rPr>
          <w:rFonts w:ascii="Times New Roman" w:hAnsi="Times New Roman"/>
        </w:rPr>
        <w:t>o</w:t>
      </w:r>
      <w:r>
        <w:rPr>
          <w:rFonts w:ascii="Times New Roman" w:hAnsi="Times New Roman"/>
        </w:rPr>
        <w:t xml:space="preserve">rum. </w:t>
      </w:r>
    </w:p>
    <w:p w:rsidR="00000000" w:rsidRDefault="00A31735">
      <w:pPr>
        <w:widowControl/>
        <w:jc w:val="both"/>
        <w:rPr>
          <w:rFonts w:ascii="Times New Roman" w:hAnsi="Times New Roman"/>
        </w:rPr>
      </w:pPr>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The restrictions here challenged, therefore, need only satisfy a requirement of reasonabl</w:t>
      </w:r>
      <w:r>
        <w:rPr>
          <w:rFonts w:ascii="Times New Roman" w:hAnsi="Times New Roman"/>
        </w:rPr>
        <w:t>e</w:t>
      </w:r>
      <w:r>
        <w:rPr>
          <w:rFonts w:ascii="Times New Roman" w:hAnsi="Times New Roman"/>
        </w:rPr>
        <w:t xml:space="preserve">ness. We reiterate what we stated in </w:t>
      </w:r>
      <w:proofErr w:type="spellStart"/>
      <w:r>
        <w:rPr>
          <w:rFonts w:ascii="Times New Roman" w:hAnsi="Times New Roman"/>
          <w:i/>
          <w:iCs/>
        </w:rPr>
        <w:t>Kokinda</w:t>
      </w:r>
      <w:proofErr w:type="spellEnd"/>
      <w:r>
        <w:rPr>
          <w:rFonts w:ascii="Times New Roman" w:hAnsi="Times New Roman"/>
          <w:i/>
          <w:iCs/>
        </w:rPr>
        <w:t>:</w:t>
      </w:r>
      <w:r>
        <w:rPr>
          <w:rFonts w:ascii="Times New Roman" w:hAnsi="Times New Roman"/>
        </w:rPr>
        <w:t xml:space="preserve"> The r</w:t>
      </w:r>
      <w:r>
        <w:rPr>
          <w:rFonts w:ascii="Times New Roman" w:hAnsi="Times New Roman"/>
        </w:rPr>
        <w:t>e</w:t>
      </w:r>
      <w:r>
        <w:rPr>
          <w:rFonts w:ascii="Times New Roman" w:hAnsi="Times New Roman"/>
        </w:rPr>
        <w:t xml:space="preserve">striction "'need only be </w:t>
      </w:r>
      <w:r>
        <w:rPr>
          <w:rFonts w:ascii="Times New Roman" w:hAnsi="Times New Roman"/>
          <w:i/>
          <w:iCs/>
        </w:rPr>
        <w:t>reasonabl</w:t>
      </w:r>
      <w:r>
        <w:rPr>
          <w:rFonts w:ascii="Times New Roman" w:hAnsi="Times New Roman"/>
          <w:i/>
          <w:iCs/>
        </w:rPr>
        <w:t>e;</w:t>
      </w:r>
      <w:r>
        <w:rPr>
          <w:rFonts w:ascii="Times New Roman" w:hAnsi="Times New Roman"/>
        </w:rPr>
        <w:t xml:space="preserve"> it need not be the most reasonable or the only reasonable limitation.'" </w:t>
      </w:r>
      <w:r>
        <w:rPr>
          <w:rFonts w:ascii="Times New Roman" w:hAnsi="Times New Roman"/>
          <w:i/>
          <w:iCs/>
        </w:rPr>
        <w:t>497 U.S. at 730</w:t>
      </w:r>
      <w:r>
        <w:rPr>
          <w:rFonts w:ascii="Times New Roman" w:hAnsi="Times New Roman"/>
        </w:rPr>
        <w:t xml:space="preserve"> (plurality opinion) (quoting </w:t>
      </w:r>
      <w:r>
        <w:rPr>
          <w:rFonts w:ascii="Times New Roman" w:hAnsi="Times New Roman"/>
          <w:i/>
          <w:iCs/>
        </w:rPr>
        <w:t xml:space="preserve">Cornelius, </w:t>
      </w:r>
      <w:proofErr w:type="gramStart"/>
      <w:r>
        <w:rPr>
          <w:rFonts w:ascii="Times New Roman" w:hAnsi="Times New Roman"/>
          <w:i/>
          <w:iCs/>
        </w:rPr>
        <w:t>supra ,</w:t>
      </w:r>
      <w:proofErr w:type="gramEnd"/>
      <w:r>
        <w:rPr>
          <w:rFonts w:ascii="Times New Roman" w:hAnsi="Times New Roman"/>
          <w:i/>
          <w:iCs/>
        </w:rPr>
        <w:t xml:space="preserve"> at 808</w:t>
      </w:r>
      <w:r>
        <w:rPr>
          <w:rFonts w:ascii="Times New Roman" w:hAnsi="Times New Roman"/>
        </w:rPr>
        <w:t>). We have no doubt that under this standard the prohibition on solicit</w:t>
      </w:r>
      <w:r>
        <w:rPr>
          <w:rFonts w:ascii="Times New Roman" w:hAnsi="Times New Roman"/>
        </w:rPr>
        <w:t>a</w:t>
      </w:r>
      <w:r>
        <w:rPr>
          <w:rFonts w:ascii="Times New Roman" w:hAnsi="Times New Roman"/>
        </w:rPr>
        <w:t xml:space="preserve">tion passes muster. </w:t>
      </w:r>
    </w:p>
    <w:p w:rsidR="00000000" w:rsidRDefault="00A31735">
      <w:pPr>
        <w:widowControl/>
        <w:jc w:val="both"/>
        <w:rPr>
          <w:rFonts w:ascii="Times New Roman" w:hAnsi="Times New Roman"/>
        </w:rPr>
      </w:pPr>
      <w:r>
        <w:rPr>
          <w:rFonts w:ascii="Times New Roman" w:hAnsi="Times New Roman"/>
        </w:rPr>
        <w:t xml:space="preserve"> </w:t>
      </w:r>
    </w:p>
    <w:p w:rsidR="00000000" w:rsidRDefault="00A31735">
      <w:pPr>
        <w:widowControl/>
        <w:jc w:val="both"/>
        <w:rPr>
          <w:rFonts w:ascii="Times New Roman" w:hAnsi="Times New Roman"/>
        </w:rPr>
      </w:pPr>
      <w:r>
        <w:rPr>
          <w:rFonts w:ascii="Times New Roman" w:hAnsi="Times New Roman"/>
        </w:rPr>
        <w:t xml:space="preserve"> </w:t>
      </w:r>
      <w:r>
        <w:rPr>
          <w:rFonts w:ascii="Times New Roman" w:hAnsi="Times New Roman"/>
        </w:rPr>
        <w:t>We have on many prior occasions noted the disruptive effect that solicitation may have on business. "Solicit</w:t>
      </w:r>
      <w:r>
        <w:rPr>
          <w:rFonts w:ascii="Times New Roman" w:hAnsi="Times New Roman"/>
        </w:rPr>
        <w:t>a</w:t>
      </w:r>
      <w:r>
        <w:rPr>
          <w:rFonts w:ascii="Times New Roman" w:hAnsi="Times New Roman"/>
        </w:rPr>
        <w:t>tion requires action by those who would respond: The individual solicited must decide whether or not to co</w:t>
      </w:r>
      <w:r>
        <w:rPr>
          <w:rFonts w:ascii="Times New Roman" w:hAnsi="Times New Roman"/>
        </w:rPr>
        <w:t>n</w:t>
      </w:r>
      <w:r>
        <w:rPr>
          <w:rFonts w:ascii="Times New Roman" w:hAnsi="Times New Roman"/>
        </w:rPr>
        <w:t>tribute (which itself might involve r</w:t>
      </w:r>
      <w:r>
        <w:rPr>
          <w:rFonts w:ascii="Times New Roman" w:hAnsi="Times New Roman"/>
        </w:rPr>
        <w:t xml:space="preserve">eading the solicitor's literature or hearing his pitch), and then, having decided to do so, reach for a wallet, search it for money, write a check, or produce a credit card." </w:t>
      </w:r>
      <w:proofErr w:type="spellStart"/>
      <w:r>
        <w:rPr>
          <w:rFonts w:ascii="Times New Roman" w:hAnsi="Times New Roman"/>
          <w:i/>
          <w:iCs/>
        </w:rPr>
        <w:t>Kokinda</w:t>
      </w:r>
      <w:proofErr w:type="spellEnd"/>
      <w:r>
        <w:rPr>
          <w:rFonts w:ascii="Times New Roman" w:hAnsi="Times New Roman"/>
          <w:i/>
          <w:iCs/>
        </w:rPr>
        <w:t>, supra, at 734</w:t>
      </w:r>
      <w:r>
        <w:rPr>
          <w:rFonts w:ascii="Times New Roman" w:hAnsi="Times New Roman"/>
        </w:rPr>
        <w:t xml:space="preserve">; see </w:t>
      </w:r>
      <w:proofErr w:type="spellStart"/>
      <w:r>
        <w:rPr>
          <w:rFonts w:ascii="Times New Roman" w:hAnsi="Times New Roman"/>
          <w:i/>
          <w:iCs/>
        </w:rPr>
        <w:t>Heffron</w:t>
      </w:r>
      <w:proofErr w:type="spellEnd"/>
      <w:r>
        <w:rPr>
          <w:rFonts w:ascii="Times New Roman" w:hAnsi="Times New Roman"/>
          <w:i/>
          <w:iCs/>
        </w:rPr>
        <w:t>, 452 U.S. at 663</w:t>
      </w:r>
      <w:r>
        <w:rPr>
          <w:rFonts w:ascii="Times New Roman" w:hAnsi="Times New Roman"/>
        </w:rPr>
        <w:t xml:space="preserve"> (BLACKMUN, J., concu</w:t>
      </w:r>
      <w:r>
        <w:rPr>
          <w:rFonts w:ascii="Times New Roman" w:hAnsi="Times New Roman"/>
        </w:rPr>
        <w:t>r</w:t>
      </w:r>
      <w:r>
        <w:rPr>
          <w:rFonts w:ascii="Times New Roman" w:hAnsi="Times New Roman"/>
        </w:rPr>
        <w:t>ring in</w:t>
      </w:r>
      <w:r>
        <w:rPr>
          <w:rFonts w:ascii="Times New Roman" w:hAnsi="Times New Roman"/>
        </w:rPr>
        <w:t xml:space="preserve"> part and dissenting in part). Passengers who wish to avoid the solicitor may have to alter their paths, slo</w:t>
      </w:r>
      <w:r>
        <w:rPr>
          <w:rFonts w:ascii="Times New Roman" w:hAnsi="Times New Roman"/>
        </w:rPr>
        <w:t>w</w:t>
      </w:r>
      <w:r>
        <w:rPr>
          <w:rFonts w:ascii="Times New Roman" w:hAnsi="Times New Roman"/>
        </w:rPr>
        <w:t xml:space="preserve">ing both themselves and those around them. </w:t>
      </w:r>
      <w:r>
        <w:rPr>
          <w:rFonts w:ascii="Times New Roman" w:hAnsi="Times New Roman"/>
        </w:rPr>
        <w:t xml:space="preserve">The result is that the normal flow of traffic is impeded.  </w:t>
      </w:r>
      <w:proofErr w:type="gramStart"/>
      <w:r>
        <w:rPr>
          <w:rFonts w:ascii="Times New Roman" w:hAnsi="Times New Roman"/>
          <w:i/>
          <w:iCs/>
        </w:rPr>
        <w:t>Id., at 653</w:t>
      </w:r>
      <w:r>
        <w:rPr>
          <w:rFonts w:ascii="Times New Roman" w:hAnsi="Times New Roman"/>
        </w:rPr>
        <w:t>.</w:t>
      </w:r>
      <w:proofErr w:type="gramEnd"/>
      <w:r>
        <w:rPr>
          <w:rFonts w:ascii="Times New Roman" w:hAnsi="Times New Roman"/>
        </w:rPr>
        <w:t xml:space="preserve"> This is especially so i</w:t>
      </w:r>
      <w:r>
        <w:rPr>
          <w:rFonts w:ascii="Times New Roman" w:hAnsi="Times New Roman"/>
        </w:rPr>
        <w:t>n an airport, where "air trave</w:t>
      </w:r>
      <w:r>
        <w:rPr>
          <w:rFonts w:ascii="Times New Roman" w:hAnsi="Times New Roman"/>
        </w:rPr>
        <w:t>l</w:t>
      </w:r>
      <w:r>
        <w:rPr>
          <w:rFonts w:ascii="Times New Roman" w:hAnsi="Times New Roman"/>
        </w:rPr>
        <w:t>ers, who are often weighted down by cumbersome ba</w:t>
      </w:r>
      <w:r>
        <w:rPr>
          <w:rFonts w:ascii="Times New Roman" w:hAnsi="Times New Roman"/>
        </w:rPr>
        <w:t>g</w:t>
      </w:r>
      <w:r>
        <w:rPr>
          <w:rFonts w:ascii="Times New Roman" w:hAnsi="Times New Roman"/>
        </w:rPr>
        <w:t>gage . . . may be hurrying to catch a plane or to arrange ground transport</w:t>
      </w:r>
      <w:r>
        <w:rPr>
          <w:rFonts w:ascii="Times New Roman" w:hAnsi="Times New Roman"/>
        </w:rPr>
        <w:t>a</w:t>
      </w:r>
      <w:r>
        <w:rPr>
          <w:rFonts w:ascii="Times New Roman" w:hAnsi="Times New Roman"/>
        </w:rPr>
        <w:t xml:space="preserve">tion." </w:t>
      </w:r>
      <w:proofErr w:type="gramStart"/>
      <w:r>
        <w:rPr>
          <w:rFonts w:ascii="Times New Roman" w:hAnsi="Times New Roman"/>
          <w:i/>
          <w:iCs/>
        </w:rPr>
        <w:t>925 F.2d at 582</w:t>
      </w:r>
      <w:r>
        <w:rPr>
          <w:rFonts w:ascii="Times New Roman" w:hAnsi="Times New Roman"/>
        </w:rPr>
        <w:t>.</w:t>
      </w:r>
      <w:proofErr w:type="gramEnd"/>
      <w:r>
        <w:rPr>
          <w:rFonts w:ascii="Times New Roman" w:hAnsi="Times New Roman"/>
        </w:rPr>
        <w:t xml:space="preserve"> Delays may be partic</w:t>
      </w:r>
      <w:r>
        <w:rPr>
          <w:rFonts w:ascii="Times New Roman" w:hAnsi="Times New Roman"/>
        </w:rPr>
        <w:t>u</w:t>
      </w:r>
      <w:r>
        <w:rPr>
          <w:rFonts w:ascii="Times New Roman" w:hAnsi="Times New Roman"/>
        </w:rPr>
        <w:t>larly costly in this setting, as a flight missed by onl</w:t>
      </w:r>
      <w:r>
        <w:rPr>
          <w:rFonts w:ascii="Times New Roman" w:hAnsi="Times New Roman"/>
        </w:rPr>
        <w:t>y a few minutes can result in hours worth of subs</w:t>
      </w:r>
      <w:r>
        <w:rPr>
          <w:rFonts w:ascii="Times New Roman" w:hAnsi="Times New Roman"/>
        </w:rPr>
        <w:t>e</w:t>
      </w:r>
      <w:r>
        <w:rPr>
          <w:rFonts w:ascii="Times New Roman" w:hAnsi="Times New Roman"/>
        </w:rPr>
        <w:t>quent i</w:t>
      </w:r>
      <w:r>
        <w:rPr>
          <w:rFonts w:ascii="Times New Roman" w:hAnsi="Times New Roman"/>
        </w:rPr>
        <w:t>n</w:t>
      </w:r>
      <w:r>
        <w:rPr>
          <w:rFonts w:ascii="Times New Roman" w:hAnsi="Times New Roman"/>
        </w:rPr>
        <w:t xml:space="preserve">convenience. </w:t>
      </w:r>
    </w:p>
    <w:p w:rsidR="00000000" w:rsidRDefault="00A31735">
      <w:pPr>
        <w:widowControl/>
        <w:spacing w:before="120"/>
        <w:ind w:firstLine="360"/>
        <w:jc w:val="both"/>
        <w:rPr>
          <w:rFonts w:ascii="Times New Roman" w:hAnsi="Times New Roman"/>
        </w:rPr>
      </w:pPr>
      <w:r>
        <w:rPr>
          <w:rFonts w:ascii="Times New Roman" w:hAnsi="Times New Roman"/>
        </w:rPr>
        <w:t xml:space="preserve"> In addition, face-to-face solicitation presents risks of duress that are an appropriate target of regulation. The skillful, and unprincipled, solicitor can target the most vulnerable,</w:t>
      </w:r>
      <w:r>
        <w:rPr>
          <w:rFonts w:ascii="Times New Roman" w:hAnsi="Times New Roman"/>
        </w:rPr>
        <w:t xml:space="preserve"> including those accompanying children or those suffering physical impairment and who cannot easily avoid the solicitation. See, </w:t>
      </w:r>
      <w:r>
        <w:rPr>
          <w:rFonts w:ascii="Times New Roman" w:hAnsi="Times New Roman"/>
          <w:i/>
          <w:iCs/>
        </w:rPr>
        <w:t>e.g., International Soc. for Krishna Consciousness, Inc. v. Barber, 506 F. Supp. 147, 159-163 (NDNY 1980)</w:t>
      </w:r>
      <w:r>
        <w:rPr>
          <w:rFonts w:ascii="Times New Roman" w:hAnsi="Times New Roman"/>
        </w:rPr>
        <w:t xml:space="preserve">, </w:t>
      </w:r>
      <w:proofErr w:type="spellStart"/>
      <w:r>
        <w:rPr>
          <w:rFonts w:ascii="Times New Roman" w:hAnsi="Times New Roman"/>
        </w:rPr>
        <w:t>rev'd</w:t>
      </w:r>
      <w:proofErr w:type="spellEnd"/>
      <w:r>
        <w:rPr>
          <w:rFonts w:ascii="Times New Roman" w:hAnsi="Times New Roman"/>
        </w:rPr>
        <w:t xml:space="preserve"> on other groun</w:t>
      </w:r>
      <w:r>
        <w:rPr>
          <w:rFonts w:ascii="Times New Roman" w:hAnsi="Times New Roman"/>
        </w:rPr>
        <w:t xml:space="preserve">ds, </w:t>
      </w:r>
      <w:r>
        <w:rPr>
          <w:rFonts w:ascii="Times New Roman" w:hAnsi="Times New Roman"/>
          <w:i/>
          <w:iCs/>
        </w:rPr>
        <w:t>650 F.2d 430 (CA2 1981)</w:t>
      </w:r>
      <w:r>
        <w:rPr>
          <w:rFonts w:ascii="Times New Roman" w:hAnsi="Times New Roman"/>
        </w:rPr>
        <w:t xml:space="preserve">. The unsavory solicitor can also commit fraud through concealment of his affiliation or through deliberate efforts to shortchange those who agree to purchase.  </w:t>
      </w:r>
      <w:proofErr w:type="gramStart"/>
      <w:r>
        <w:rPr>
          <w:rFonts w:ascii="Times New Roman" w:hAnsi="Times New Roman"/>
          <w:i/>
          <w:iCs/>
        </w:rPr>
        <w:t>506 F. Supp. at 159-163</w:t>
      </w:r>
      <w:r>
        <w:rPr>
          <w:rFonts w:ascii="Times New Roman" w:hAnsi="Times New Roman"/>
        </w:rPr>
        <w:t>.</w:t>
      </w:r>
      <w:proofErr w:type="gramEnd"/>
      <w:r>
        <w:rPr>
          <w:rFonts w:ascii="Times New Roman" w:hAnsi="Times New Roman"/>
        </w:rPr>
        <w:t xml:space="preserve"> See 45 Fed. </w:t>
      </w:r>
      <w:proofErr w:type="gramStart"/>
      <w:r>
        <w:rPr>
          <w:rFonts w:ascii="Times New Roman" w:hAnsi="Times New Roman"/>
        </w:rPr>
        <w:t>Reg. 35314-35315 (1980).</w:t>
      </w:r>
      <w:proofErr w:type="gramEnd"/>
      <w:r>
        <w:rPr>
          <w:rFonts w:ascii="Times New Roman" w:hAnsi="Times New Roman"/>
        </w:rPr>
        <w:t xml:space="preserve"> Compou</w:t>
      </w:r>
      <w:r>
        <w:rPr>
          <w:rFonts w:ascii="Times New Roman" w:hAnsi="Times New Roman"/>
        </w:rPr>
        <w:t>nding this problem is the fact that, in an airport, the targets of such activity fr</w:t>
      </w:r>
      <w:r>
        <w:rPr>
          <w:rFonts w:ascii="Times New Roman" w:hAnsi="Times New Roman"/>
        </w:rPr>
        <w:t>e</w:t>
      </w:r>
      <w:r>
        <w:rPr>
          <w:rFonts w:ascii="Times New Roman" w:hAnsi="Times New Roman"/>
        </w:rPr>
        <w:t xml:space="preserve">quently are on tight schedules. This in turn makes such visitors unlikely to stop and formally complain to airport authorities. As a result, the airport faces considerable </w:t>
      </w:r>
      <w:r>
        <w:rPr>
          <w:rFonts w:ascii="Times New Roman" w:hAnsi="Times New Roman"/>
        </w:rPr>
        <w:t>difficulty in achieving its legitimate interest in monito</w:t>
      </w:r>
      <w:r>
        <w:rPr>
          <w:rFonts w:ascii="Times New Roman" w:hAnsi="Times New Roman"/>
        </w:rPr>
        <w:t>r</w:t>
      </w:r>
      <w:r>
        <w:rPr>
          <w:rFonts w:ascii="Times New Roman" w:hAnsi="Times New Roman"/>
        </w:rPr>
        <w:t>ing solicitation activity to assure that travelers are not interfered with unduly.</w:t>
      </w:r>
    </w:p>
    <w:p w:rsidR="00000000" w:rsidRDefault="00A31735">
      <w:pPr>
        <w:widowControl/>
        <w:spacing w:before="120"/>
        <w:ind w:firstLine="360"/>
        <w:jc w:val="both"/>
        <w:rPr>
          <w:rFonts w:ascii="Times New Roman" w:hAnsi="Times New Roman"/>
        </w:rPr>
      </w:pPr>
      <w:r>
        <w:rPr>
          <w:rFonts w:ascii="Times New Roman" w:hAnsi="Times New Roman"/>
        </w:rPr>
        <w:t xml:space="preserve">The Port Authority has concluded that its interest in monitoring the </w:t>
      </w:r>
      <w:r>
        <w:rPr>
          <w:rFonts w:ascii="Times New Roman" w:hAnsi="Times New Roman"/>
        </w:rPr>
        <w:t>activities can best be acco</w:t>
      </w:r>
      <w:r>
        <w:rPr>
          <w:rFonts w:ascii="Times New Roman" w:hAnsi="Times New Roman"/>
        </w:rPr>
        <w:t>m</w:t>
      </w:r>
      <w:r>
        <w:rPr>
          <w:rFonts w:ascii="Times New Roman" w:hAnsi="Times New Roman"/>
        </w:rPr>
        <w:t>plished</w:t>
      </w:r>
      <w:r>
        <w:rPr>
          <w:rFonts w:ascii="Times New Roman" w:hAnsi="Times New Roman"/>
        </w:rPr>
        <w:t xml:space="preserve"> by limiting solicitation and distribution to the sidewalk areas outside the terminals. Sloane Supp. Aff</w:t>
      </w:r>
      <w:r>
        <w:rPr>
          <w:rFonts w:ascii="Times New Roman" w:hAnsi="Times New Roman"/>
        </w:rPr>
        <w:t>i</w:t>
      </w:r>
      <w:r>
        <w:rPr>
          <w:rFonts w:ascii="Times New Roman" w:hAnsi="Times New Roman"/>
        </w:rPr>
        <w:t xml:space="preserve">davit, P11, App. </w:t>
      </w:r>
      <w:r>
        <w:rPr>
          <w:rFonts w:ascii="Times New Roman" w:hAnsi="Times New Roman"/>
        </w:rPr>
        <w:t>514. This sidewalk area is frequented by an ove</w:t>
      </w:r>
      <w:r>
        <w:rPr>
          <w:rFonts w:ascii="Times New Roman" w:hAnsi="Times New Roman"/>
        </w:rPr>
        <w:t>r</w:t>
      </w:r>
      <w:r>
        <w:rPr>
          <w:rFonts w:ascii="Times New Roman" w:hAnsi="Times New Roman"/>
        </w:rPr>
        <w:t>whel</w:t>
      </w:r>
      <w:r>
        <w:rPr>
          <w:rFonts w:ascii="Times New Roman" w:hAnsi="Times New Roman"/>
        </w:rPr>
        <w:t>m</w:t>
      </w:r>
      <w:r>
        <w:rPr>
          <w:rFonts w:ascii="Times New Roman" w:hAnsi="Times New Roman"/>
        </w:rPr>
        <w:t xml:space="preserve">ing percentage of airport users, see </w:t>
      </w:r>
      <w:r>
        <w:rPr>
          <w:rFonts w:ascii="Times New Roman" w:hAnsi="Times New Roman"/>
          <w:i/>
          <w:iCs/>
        </w:rPr>
        <w:t>id</w:t>
      </w:r>
      <w:proofErr w:type="gramStart"/>
      <w:r>
        <w:rPr>
          <w:rFonts w:ascii="Times New Roman" w:hAnsi="Times New Roman"/>
          <w:i/>
          <w:iCs/>
        </w:rPr>
        <w:t>.</w:t>
      </w:r>
      <w:r>
        <w:rPr>
          <w:rFonts w:ascii="Times New Roman" w:hAnsi="Times New Roman"/>
        </w:rPr>
        <w:t>,</w:t>
      </w:r>
      <w:proofErr w:type="gramEnd"/>
      <w:r>
        <w:rPr>
          <w:rFonts w:ascii="Times New Roman" w:hAnsi="Times New Roman"/>
        </w:rPr>
        <w:t xml:space="preserve"> at P14, App. 515-516 (noting</w:t>
      </w:r>
      <w:r>
        <w:rPr>
          <w:rFonts w:ascii="Times New Roman" w:hAnsi="Times New Roman"/>
        </w:rPr>
        <w:t xml:space="preserve"> that no more than 3% of air trave</w:t>
      </w:r>
      <w:r>
        <w:rPr>
          <w:rFonts w:ascii="Times New Roman" w:hAnsi="Times New Roman"/>
        </w:rPr>
        <w:t>l</w:t>
      </w:r>
      <w:r>
        <w:rPr>
          <w:rFonts w:ascii="Times New Roman" w:hAnsi="Times New Roman"/>
        </w:rPr>
        <w:t xml:space="preserve">ers passing through the terminals are doing so on </w:t>
      </w:r>
      <w:proofErr w:type="spellStart"/>
      <w:r>
        <w:rPr>
          <w:rFonts w:ascii="Times New Roman" w:hAnsi="Times New Roman"/>
        </w:rPr>
        <w:t>intr</w:t>
      </w:r>
      <w:r>
        <w:rPr>
          <w:rFonts w:ascii="Times New Roman" w:hAnsi="Times New Roman"/>
        </w:rPr>
        <w:t>a</w:t>
      </w:r>
      <w:r>
        <w:rPr>
          <w:rFonts w:ascii="Times New Roman" w:hAnsi="Times New Roman"/>
        </w:rPr>
        <w:t>terminal</w:t>
      </w:r>
      <w:proofErr w:type="spellEnd"/>
      <w:r>
        <w:rPr>
          <w:rFonts w:ascii="Times New Roman" w:hAnsi="Times New Roman"/>
        </w:rPr>
        <w:t xml:space="preserve"> flights, </w:t>
      </w:r>
      <w:proofErr w:type="spellStart"/>
      <w:r>
        <w:rPr>
          <w:rFonts w:ascii="Times New Roman" w:hAnsi="Times New Roman"/>
          <w:i/>
          <w:iCs/>
        </w:rPr>
        <w:t>i</w:t>
      </w:r>
      <w:proofErr w:type="spellEnd"/>
      <w:r>
        <w:rPr>
          <w:rFonts w:ascii="Times New Roman" w:hAnsi="Times New Roman"/>
          <w:i/>
          <w:iCs/>
        </w:rPr>
        <w:t>. e.</w:t>
      </w:r>
      <w:r>
        <w:rPr>
          <w:rFonts w:ascii="Times New Roman" w:hAnsi="Times New Roman"/>
        </w:rPr>
        <w:t>, transferring planes). Thus the r</w:t>
      </w:r>
      <w:r>
        <w:rPr>
          <w:rFonts w:ascii="Times New Roman" w:hAnsi="Times New Roman"/>
        </w:rPr>
        <w:t>e</w:t>
      </w:r>
      <w:r>
        <w:rPr>
          <w:rFonts w:ascii="Times New Roman" w:hAnsi="Times New Roman"/>
        </w:rPr>
        <w:t>sulting a</w:t>
      </w:r>
      <w:r>
        <w:rPr>
          <w:rFonts w:ascii="Times New Roman" w:hAnsi="Times New Roman"/>
        </w:rPr>
        <w:t>c</w:t>
      </w:r>
      <w:r>
        <w:rPr>
          <w:rFonts w:ascii="Times New Roman" w:hAnsi="Times New Roman"/>
        </w:rPr>
        <w:t xml:space="preserve">cess of those who would solicit </w:t>
      </w:r>
      <w:r>
        <w:rPr>
          <w:rFonts w:ascii="Times New Roman" w:hAnsi="Times New Roman"/>
        </w:rPr>
        <w:t>the general public is quite complete. In turn we think it</w:t>
      </w:r>
      <w:r>
        <w:rPr>
          <w:rFonts w:ascii="Times New Roman" w:hAnsi="Times New Roman"/>
        </w:rPr>
        <w:t xml:space="preserve"> would be odd to co</w:t>
      </w:r>
      <w:r>
        <w:rPr>
          <w:rFonts w:ascii="Times New Roman" w:hAnsi="Times New Roman"/>
        </w:rPr>
        <w:t>n</w:t>
      </w:r>
      <w:r>
        <w:rPr>
          <w:rFonts w:ascii="Times New Roman" w:hAnsi="Times New Roman"/>
        </w:rPr>
        <w:t>clude that the Port Autho</w:t>
      </w:r>
      <w:r>
        <w:rPr>
          <w:rFonts w:ascii="Times New Roman" w:hAnsi="Times New Roman"/>
        </w:rPr>
        <w:t>r</w:t>
      </w:r>
      <w:r>
        <w:rPr>
          <w:rFonts w:ascii="Times New Roman" w:hAnsi="Times New Roman"/>
        </w:rPr>
        <w:t>ity's terminal regulation is u</w:t>
      </w:r>
      <w:r>
        <w:rPr>
          <w:rFonts w:ascii="Times New Roman" w:hAnsi="Times New Roman"/>
        </w:rPr>
        <w:t>n</w:t>
      </w:r>
      <w:r>
        <w:rPr>
          <w:rFonts w:ascii="Times New Roman" w:hAnsi="Times New Roman"/>
        </w:rPr>
        <w:t>reasonable despite the Port Authority having othe</w:t>
      </w:r>
      <w:r>
        <w:rPr>
          <w:rFonts w:ascii="Times New Roman" w:hAnsi="Times New Roman"/>
        </w:rPr>
        <w:t>r</w:t>
      </w:r>
      <w:r>
        <w:rPr>
          <w:rFonts w:ascii="Times New Roman" w:hAnsi="Times New Roman"/>
        </w:rPr>
        <w:t>wise assured access to an area universally traveled.</w:t>
      </w:r>
    </w:p>
    <w:p w:rsidR="00000000" w:rsidRDefault="00A31735">
      <w:pPr>
        <w:widowControl/>
        <w:spacing w:before="120"/>
        <w:ind w:firstLine="360"/>
        <w:jc w:val="both"/>
        <w:rPr>
          <w:rFonts w:ascii="Times New Roman" w:hAnsi="Times New Roman"/>
        </w:rPr>
      </w:pPr>
      <w:r>
        <w:rPr>
          <w:rFonts w:ascii="Times New Roman" w:hAnsi="Times New Roman"/>
        </w:rPr>
        <w:t>The inconveniences to passengers and the burdens on Port Authority officials</w:t>
      </w:r>
      <w:r>
        <w:rPr>
          <w:rFonts w:ascii="Times New Roman" w:hAnsi="Times New Roman"/>
        </w:rPr>
        <w:t xml:space="preserve"> flowing from solicitation a</w:t>
      </w:r>
      <w:r>
        <w:rPr>
          <w:rFonts w:ascii="Times New Roman" w:hAnsi="Times New Roman"/>
        </w:rPr>
        <w:t>c</w:t>
      </w:r>
      <w:r>
        <w:rPr>
          <w:rFonts w:ascii="Times New Roman" w:hAnsi="Times New Roman"/>
        </w:rPr>
        <w:t xml:space="preserve">tivity may seem small, but viewed against the fact that "pedestrian congestion is one of the greatest problems facing the three terminals," </w:t>
      </w:r>
      <w:r>
        <w:rPr>
          <w:rFonts w:ascii="Times New Roman" w:hAnsi="Times New Roman"/>
          <w:i/>
          <w:iCs/>
        </w:rPr>
        <w:t>925 F.2d at 582</w:t>
      </w:r>
      <w:r>
        <w:rPr>
          <w:rFonts w:ascii="Times New Roman" w:hAnsi="Times New Roman"/>
        </w:rPr>
        <w:t>, the Port Authority could reasonably worry that even such incr</w:t>
      </w:r>
      <w:r>
        <w:rPr>
          <w:rFonts w:ascii="Times New Roman" w:hAnsi="Times New Roman"/>
        </w:rPr>
        <w:t>e</w:t>
      </w:r>
      <w:r>
        <w:rPr>
          <w:rFonts w:ascii="Times New Roman" w:hAnsi="Times New Roman"/>
        </w:rPr>
        <w:t>mental e</w:t>
      </w:r>
      <w:r>
        <w:rPr>
          <w:rFonts w:ascii="Times New Roman" w:hAnsi="Times New Roman"/>
        </w:rPr>
        <w:t xml:space="preserve">ffects would prove quite disruptive. </w:t>
      </w:r>
      <w:r>
        <w:rPr>
          <w:rFonts w:ascii="Times New Roman" w:hAnsi="Times New Roman"/>
          <w:sz w:val="16"/>
          <w:szCs w:val="16"/>
          <w:vertAlign w:val="superscript"/>
        </w:rPr>
        <w:t>5</w:t>
      </w:r>
      <w:r>
        <w:rPr>
          <w:rFonts w:ascii="Times New Roman" w:hAnsi="Times New Roman"/>
        </w:rPr>
        <w:t xml:space="preserve"> Moreover, "the justification for the Rule should not be measured by the disorder that would result from granting an exem</w:t>
      </w:r>
      <w:r>
        <w:rPr>
          <w:rFonts w:ascii="Times New Roman" w:hAnsi="Times New Roman"/>
        </w:rPr>
        <w:t>p</w:t>
      </w:r>
      <w:r>
        <w:rPr>
          <w:rFonts w:ascii="Times New Roman" w:hAnsi="Times New Roman"/>
        </w:rPr>
        <w:t xml:space="preserve">tion solely to ISKCON." </w:t>
      </w:r>
      <w:proofErr w:type="spellStart"/>
      <w:proofErr w:type="gramStart"/>
      <w:r>
        <w:rPr>
          <w:rFonts w:ascii="Times New Roman" w:hAnsi="Times New Roman"/>
          <w:i/>
          <w:iCs/>
        </w:rPr>
        <w:t>Heffron</w:t>
      </w:r>
      <w:proofErr w:type="spellEnd"/>
      <w:r>
        <w:rPr>
          <w:rFonts w:ascii="Times New Roman" w:hAnsi="Times New Roman"/>
          <w:i/>
          <w:iCs/>
        </w:rPr>
        <w:t>, supra, at 652</w:t>
      </w:r>
      <w:r>
        <w:rPr>
          <w:rFonts w:ascii="Times New Roman" w:hAnsi="Times New Roman"/>
        </w:rPr>
        <w:t>.</w:t>
      </w:r>
      <w:proofErr w:type="gramEnd"/>
      <w:r>
        <w:rPr>
          <w:rFonts w:ascii="Times New Roman" w:hAnsi="Times New Roman"/>
        </w:rPr>
        <w:t xml:space="preserve"> For if ISKCON is given access, so too must other groups. "O</w:t>
      </w:r>
      <w:r>
        <w:rPr>
          <w:rFonts w:ascii="Times New Roman" w:hAnsi="Times New Roman"/>
        </w:rPr>
        <w:t>b</w:t>
      </w:r>
      <w:r>
        <w:rPr>
          <w:rFonts w:ascii="Times New Roman" w:hAnsi="Times New Roman"/>
        </w:rPr>
        <w:t>viously, there would be a much larger threat to the State's interest in crowd control if all other religious, nonreli</w:t>
      </w:r>
      <w:r>
        <w:rPr>
          <w:rFonts w:ascii="Times New Roman" w:hAnsi="Times New Roman"/>
        </w:rPr>
        <w:t>g</w:t>
      </w:r>
      <w:r>
        <w:rPr>
          <w:rFonts w:ascii="Times New Roman" w:hAnsi="Times New Roman"/>
        </w:rPr>
        <w:t xml:space="preserve">ious, and noncommercial organizations could likewise move freely." </w:t>
      </w:r>
      <w:proofErr w:type="gramStart"/>
      <w:r>
        <w:rPr>
          <w:rFonts w:ascii="Times New Roman" w:hAnsi="Times New Roman"/>
          <w:i/>
          <w:iCs/>
        </w:rPr>
        <w:t xml:space="preserve">452 U.S. </w:t>
      </w:r>
      <w:r>
        <w:rPr>
          <w:rFonts w:ascii="Times New Roman" w:hAnsi="Times New Roman"/>
          <w:i/>
          <w:iCs/>
        </w:rPr>
        <w:t>at 653</w:t>
      </w:r>
      <w:r>
        <w:rPr>
          <w:rFonts w:ascii="Times New Roman" w:hAnsi="Times New Roman"/>
        </w:rPr>
        <w:t>.</w:t>
      </w:r>
      <w:proofErr w:type="gramEnd"/>
      <w:r>
        <w:rPr>
          <w:rFonts w:ascii="Times New Roman" w:hAnsi="Times New Roman"/>
        </w:rPr>
        <w:t xml:space="preserve"> As a result, we conclude that the solicitation ban is reasonable.</w:t>
      </w:r>
    </w:p>
    <w:p w:rsidR="00000000" w:rsidRDefault="00A31735">
      <w:pPr>
        <w:widowControl/>
        <w:rPr>
          <w:rFonts w:ascii="Times New Roman" w:hAnsi="Times New Roman"/>
        </w:rPr>
      </w:pPr>
    </w:p>
    <w:p w:rsidR="00000000" w:rsidRDefault="00A31735">
      <w:pPr>
        <w:widowControl/>
        <w:ind w:left="600"/>
        <w:jc w:val="both"/>
        <w:rPr>
          <w:rFonts w:ascii="Times New Roman" w:hAnsi="Times New Roman"/>
        </w:rPr>
      </w:pPr>
      <w:r>
        <w:rPr>
          <w:rFonts w:ascii="Times New Roman" w:hAnsi="Times New Roman"/>
        </w:rPr>
        <w:t xml:space="preserve">5   The congestion problem is not unique to these airports. See 45 Fed. Reg. 35314-35315 (1980) (describing congestion at Washington's Dulles and National Airports) and 49 U. S. C. </w:t>
      </w:r>
      <w:r>
        <w:rPr>
          <w:rFonts w:ascii="Times New Roman" w:hAnsi="Times New Roman"/>
        </w:rPr>
        <w:t>App. ß 2201(a)(11) (congressional declaration that as part of the national airport system plan airport projects designed to increase passenger capacity "should be undertaken to the maximum feasible extent").</w:t>
      </w:r>
    </w:p>
    <w:p w:rsidR="00000000" w:rsidRDefault="00A31735">
      <w:pPr>
        <w:widowControl/>
        <w:spacing w:before="120"/>
        <w:ind w:firstLine="360"/>
        <w:jc w:val="both"/>
        <w:rPr>
          <w:rFonts w:ascii="Times New Roman" w:hAnsi="Times New Roman"/>
        </w:rPr>
      </w:pPr>
      <w:r>
        <w:rPr>
          <w:rFonts w:ascii="Times New Roman" w:hAnsi="Times New Roman"/>
        </w:rPr>
        <w:t>For the foregoing reasons, the judgment of the C</w:t>
      </w:r>
      <w:r>
        <w:rPr>
          <w:rFonts w:ascii="Times New Roman" w:hAnsi="Times New Roman"/>
        </w:rPr>
        <w:t>ourt of Appeals sustaining the ban on solicitation in Port Authority terminals is</w:t>
      </w:r>
    </w:p>
    <w:p w:rsidR="00000000" w:rsidRDefault="00A31735">
      <w:pPr>
        <w:widowControl/>
        <w:spacing w:before="120"/>
        <w:ind w:firstLine="360"/>
        <w:jc w:val="both"/>
        <w:rPr>
          <w:rFonts w:ascii="Times New Roman" w:hAnsi="Times New Roman"/>
        </w:rPr>
      </w:pPr>
      <w:r>
        <w:rPr>
          <w:rFonts w:ascii="Times New Roman" w:hAnsi="Times New Roman"/>
          <w:i/>
          <w:iCs/>
        </w:rPr>
        <w:t>Affirmed</w:t>
      </w:r>
      <w:r>
        <w:rPr>
          <w:rFonts w:ascii="Times New Roman" w:hAnsi="Times New Roman"/>
        </w:rPr>
        <w:t xml:space="preserve">.  </w:t>
      </w:r>
    </w:p>
    <w:p w:rsidR="00000000" w:rsidRDefault="00A31735">
      <w:pPr>
        <w:widowControl/>
        <w:spacing w:before="120"/>
        <w:ind w:firstLine="360"/>
        <w:jc w:val="both"/>
        <w:rPr>
          <w:rFonts w:ascii="Times New Roman" w:hAnsi="Times New Roman"/>
        </w:rPr>
        <w:sectPr w:rsidR="00000000">
          <w:type w:val="continuous"/>
          <w:pgSz w:w="12240" w:h="15840"/>
          <w:pgMar w:top="1728" w:right="1296" w:bottom="1296" w:left="1296" w:gutter="0"/>
          <w:cols w:num="2" w:space="432"/>
          <w:noEndnote/>
        </w:sectPr>
      </w:pPr>
    </w:p>
    <w:p w:rsidR="00000000" w:rsidRDefault="00A31735">
      <w:pPr>
        <w:widowControl/>
        <w:rPr>
          <w:rFonts w:ascii="Times New Roman" w:hAnsi="Times New Roman"/>
        </w:rPr>
      </w:pPr>
    </w:p>
    <w:sectPr w:rsidR="00000000">
      <w:headerReference w:type="default" r:id="rId8"/>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31735">
      <w:r>
        <w:separator/>
      </w:r>
    </w:p>
  </w:endnote>
  <w:endnote w:type="continuationSeparator" w:id="0">
    <w:p w:rsidR="00000000" w:rsidRDefault="00A31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31735">
      <w:r>
        <w:separator/>
      </w:r>
    </w:p>
  </w:footnote>
  <w:footnote w:type="continuationSeparator" w:id="0">
    <w:p w:rsidR="00000000" w:rsidRDefault="00A317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1735">
    <w:pPr>
      <w:widowControl/>
      <w:jc w:val="right"/>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1735">
    <w:pPr>
      <w:widowControl/>
      <w:suppressAutoHyphens/>
      <w:jc w:val="center"/>
      <w:rPr>
        <w:rFonts w:ascii="Times New Roman" w:hAnsi="Times New Roman"/>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31735">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23F2"/>
    <w:rsid w:val="005C23F2"/>
    <w:rsid w:val="00A3173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31735"/>
    <w:pPr>
      <w:tabs>
        <w:tab w:val="center" w:pos="4320"/>
        <w:tab w:val="right" w:pos="8640"/>
      </w:tabs>
    </w:pPr>
  </w:style>
  <w:style w:type="character" w:customStyle="1" w:styleId="HeaderChar">
    <w:name w:val="Header Char"/>
    <w:basedOn w:val="DefaultParagraphFont"/>
    <w:link w:val="Header"/>
    <w:uiPriority w:val="99"/>
    <w:semiHidden/>
    <w:rsid w:val="00A31735"/>
    <w:rPr>
      <w:rFonts w:ascii="Courier" w:hAnsi="Courier"/>
    </w:rPr>
  </w:style>
  <w:style w:type="paragraph" w:styleId="Footer">
    <w:name w:val="footer"/>
    <w:basedOn w:val="Normal"/>
    <w:link w:val="FooterChar"/>
    <w:uiPriority w:val="99"/>
    <w:semiHidden/>
    <w:unhideWhenUsed/>
    <w:rsid w:val="00A31735"/>
    <w:pPr>
      <w:tabs>
        <w:tab w:val="center" w:pos="4320"/>
        <w:tab w:val="right" w:pos="8640"/>
      </w:tabs>
    </w:pPr>
  </w:style>
  <w:style w:type="character" w:customStyle="1" w:styleId="FooterChar">
    <w:name w:val="Footer Char"/>
    <w:basedOn w:val="DefaultParagraphFont"/>
    <w:link w:val="Footer"/>
    <w:uiPriority w:val="99"/>
    <w:semiHidden/>
    <w:rsid w:val="00A31735"/>
    <w:rPr>
      <w:rFonts w:ascii="Courier" w:hAnsi="Courie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3520</Words>
  <Characters>20068</Characters>
  <Application>Microsoft Macintosh Word</Application>
  <DocSecurity>0</DocSecurity>
  <Lines>167</Lines>
  <Paragraphs>40</Paragraphs>
  <ScaleCrop>false</ScaleCrop>
  <Company/>
  <LinksUpToDate>false</LinksUpToDate>
  <CharactersWithSpaces>24644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Deirdre Mulligan</cp:lastModifiedBy>
  <cp:revision>2</cp:revision>
  <dcterms:created xsi:type="dcterms:W3CDTF">2011-08-19T23:16:00Z</dcterms:created>
  <dcterms:modified xsi:type="dcterms:W3CDTF">2011-08-19T23:16:00Z</dcterms:modified>
</cp:coreProperties>
</file>